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A9D" w:rsidRPr="00D33C6A" w:rsidRDefault="000A3A9D" w:rsidP="000A3A9D">
      <w:pPr>
        <w:shd w:val="clear" w:color="auto" w:fill="FFFFFF"/>
        <w:tabs>
          <w:tab w:val="left" w:pos="9639"/>
        </w:tabs>
        <w:contextualSpacing/>
        <w:jc w:val="center"/>
        <w:rPr>
          <w:b/>
          <w:bCs/>
        </w:rPr>
      </w:pPr>
      <w:bookmarkStart w:id="0" w:name="_GoBack"/>
      <w:bookmarkEnd w:id="0"/>
      <w:r w:rsidRPr="00D33C6A">
        <w:rPr>
          <w:b/>
          <w:bCs/>
        </w:rPr>
        <w:t>ТЕХНИЧЕСКОЕ ЗАДАНИЕ</w:t>
      </w:r>
    </w:p>
    <w:p w:rsidR="000A3A9D" w:rsidRPr="00D33C6A" w:rsidRDefault="000A3A9D" w:rsidP="000A3A9D">
      <w:pPr>
        <w:pStyle w:val="ab"/>
        <w:contextualSpacing/>
        <w:jc w:val="center"/>
        <w:rPr>
          <w:b/>
          <w:color w:val="auto"/>
          <w:sz w:val="24"/>
          <w:szCs w:val="24"/>
        </w:rPr>
      </w:pPr>
    </w:p>
    <w:p w:rsidR="000A3A9D" w:rsidRPr="00D33C6A" w:rsidRDefault="000A3A9D" w:rsidP="000A3A9D">
      <w:pPr>
        <w:pStyle w:val="ab"/>
        <w:contextualSpacing/>
        <w:jc w:val="center"/>
        <w:rPr>
          <w:b/>
          <w:color w:val="auto"/>
          <w:sz w:val="24"/>
          <w:szCs w:val="24"/>
        </w:rPr>
      </w:pPr>
      <w:r w:rsidRPr="00D33C6A">
        <w:rPr>
          <w:b/>
          <w:color w:val="auto"/>
          <w:sz w:val="24"/>
          <w:szCs w:val="24"/>
        </w:rPr>
        <w:t>Лот 1</w:t>
      </w:r>
    </w:p>
    <w:p w:rsidR="000A3A9D" w:rsidRPr="00D33C6A" w:rsidRDefault="000A3A9D" w:rsidP="000A3A9D">
      <w:pPr>
        <w:pStyle w:val="ab"/>
        <w:contextualSpacing/>
        <w:jc w:val="center"/>
        <w:rPr>
          <w:b/>
          <w:color w:val="auto"/>
          <w:sz w:val="24"/>
          <w:szCs w:val="24"/>
        </w:rPr>
      </w:pPr>
    </w:p>
    <w:p w:rsidR="000A3A9D" w:rsidRPr="00D33C6A" w:rsidRDefault="000A3A9D" w:rsidP="000A3A9D">
      <w:pPr>
        <w:shd w:val="clear" w:color="auto" w:fill="FFFFFF"/>
        <w:contextualSpacing/>
        <w:jc w:val="center"/>
        <w:rPr>
          <w:rFonts w:eastAsia="Arial Unicode MS"/>
        </w:rPr>
      </w:pPr>
      <w:r w:rsidRPr="00D33C6A">
        <w:rPr>
          <w:rFonts w:eastAsia="Arial Unicode MS"/>
        </w:rPr>
        <w:t xml:space="preserve">Оказание услуг по техническому обслуживанию систем противопожарной защиты для объектов почтовой связи </w:t>
      </w:r>
      <w:r w:rsidRPr="00D33C6A">
        <w:rPr>
          <w:rFonts w:eastAsia="Arial Unicode MS"/>
          <w:lang w:val="ru"/>
        </w:rPr>
        <w:t>Верхнеуфалейского, Кыштымского почтамтов</w:t>
      </w:r>
      <w:r w:rsidRPr="00D33C6A">
        <w:rPr>
          <w:rFonts w:eastAsia="Arial Unicode MS"/>
        </w:rPr>
        <w:t xml:space="preserve"> для нужд УФПС Челябинской области</w:t>
      </w:r>
    </w:p>
    <w:p w:rsidR="000A3A9D" w:rsidRPr="00D33C6A" w:rsidRDefault="000A3A9D" w:rsidP="000A3A9D">
      <w:pPr>
        <w:contextualSpacing/>
        <w:jc w:val="center"/>
        <w:rPr>
          <w:b/>
          <w:sz w:val="28"/>
          <w:szCs w:val="28"/>
        </w:rPr>
      </w:pPr>
    </w:p>
    <w:p w:rsidR="000A3A9D" w:rsidRPr="00D33C6A" w:rsidRDefault="000A3A9D" w:rsidP="000A3A9D">
      <w:pPr>
        <w:contextualSpacing/>
        <w:jc w:val="center"/>
        <w:rPr>
          <w:b/>
        </w:rPr>
      </w:pPr>
      <w:r w:rsidRPr="00D33C6A">
        <w:rPr>
          <w:b/>
        </w:rPr>
        <w:t>ПЕРЕЧЕНЬ ПРИНЯТЫХ СОКРАЩЕНИЙ</w:t>
      </w:r>
    </w:p>
    <w:p w:rsidR="000A3A9D" w:rsidRPr="00D33C6A" w:rsidRDefault="000A3A9D" w:rsidP="000A3A9D">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0A3A9D" w:rsidRPr="00D33C6A" w:rsidTr="00C83E3B">
        <w:trPr>
          <w:trHeight w:val="20"/>
        </w:trPr>
        <w:tc>
          <w:tcPr>
            <w:tcW w:w="688" w:type="pct"/>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 п/п</w:t>
            </w:r>
          </w:p>
        </w:tc>
        <w:tc>
          <w:tcPr>
            <w:tcW w:w="1144" w:type="pct"/>
            <w:tcBorders>
              <w:bottom w:val="single" w:sz="4" w:space="0" w:color="auto"/>
            </w:tcBorders>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Сокращение</w:t>
            </w:r>
          </w:p>
        </w:tc>
        <w:tc>
          <w:tcPr>
            <w:tcW w:w="3168" w:type="pct"/>
            <w:tcBorders>
              <w:bottom w:val="single" w:sz="4" w:space="0" w:color="auto"/>
            </w:tcBorders>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Расшифровка сокращения</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rPr>
                <w:lang w:val="en-US"/>
              </w:rPr>
            </w:pPr>
            <w:r w:rsidRPr="00D33C6A">
              <w:t>Заказчик/Общество</w:t>
            </w:r>
          </w:p>
        </w:tc>
        <w:tc>
          <w:tcPr>
            <w:tcW w:w="3168" w:type="pct"/>
          </w:tcPr>
          <w:p w:rsidR="000A3A9D" w:rsidRPr="00D33C6A" w:rsidRDefault="000A3A9D" w:rsidP="00C83E3B">
            <w:pPr>
              <w:tabs>
                <w:tab w:val="left" w:pos="1701"/>
              </w:tabs>
              <w:contextualSpacing/>
              <w:jc w:val="both"/>
            </w:pPr>
            <w:r w:rsidRPr="00D33C6A">
              <w:t>АО «Почта России»</w:t>
            </w:r>
          </w:p>
          <w:p w:rsidR="000A3A9D" w:rsidRPr="00D33C6A" w:rsidRDefault="000A3A9D" w:rsidP="00C83E3B">
            <w:pPr>
              <w:tabs>
                <w:tab w:val="left" w:pos="1701"/>
              </w:tabs>
              <w:contextualSpacing/>
              <w:jc w:val="both"/>
            </w:pPr>
            <w:r w:rsidRPr="00D33C6A">
              <w:t xml:space="preserve">Место нахождения: </w:t>
            </w:r>
            <w:r w:rsidRPr="00D33C6A">
              <w:rPr>
                <w:rFonts w:eastAsia="Arial Unicode MS"/>
                <w:lang w:val="ru"/>
              </w:rPr>
              <w:t>125252, г. Москва, вн. тер. г. муниципальный округ Хорошевский, ул. 3-я Песчаная, д. 2А</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Исполнитель</w:t>
            </w:r>
          </w:p>
        </w:tc>
        <w:tc>
          <w:tcPr>
            <w:tcW w:w="3168" w:type="pct"/>
          </w:tcPr>
          <w:p w:rsidR="000A3A9D" w:rsidRPr="00D33C6A" w:rsidRDefault="000A3A9D" w:rsidP="00C83E3B">
            <w:pPr>
              <w:tabs>
                <w:tab w:val="left" w:pos="1701"/>
              </w:tabs>
              <w:contextualSpacing/>
              <w:jc w:val="both"/>
            </w:pPr>
            <w:r w:rsidRPr="00D33C6A">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Стороны</w:t>
            </w:r>
          </w:p>
        </w:tc>
        <w:tc>
          <w:tcPr>
            <w:tcW w:w="3168" w:type="pct"/>
          </w:tcPr>
          <w:p w:rsidR="000A3A9D" w:rsidRPr="00D33C6A" w:rsidRDefault="000A3A9D" w:rsidP="00C83E3B">
            <w:pPr>
              <w:tabs>
                <w:tab w:val="left" w:pos="1701"/>
              </w:tabs>
              <w:contextualSpacing/>
              <w:jc w:val="both"/>
            </w:pPr>
            <w:r w:rsidRPr="00D33C6A">
              <w:t>Заказчик и Исполнитель в соответствии с заключенным договором</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Система противопожарной защиты (далее также – Система, Система ППЗ)</w:t>
            </w:r>
          </w:p>
        </w:tc>
        <w:tc>
          <w:tcPr>
            <w:tcW w:w="3168" w:type="pct"/>
          </w:tcPr>
          <w:p w:rsidR="000A3A9D" w:rsidRPr="00D33C6A" w:rsidRDefault="000A3A9D" w:rsidP="00C83E3B">
            <w:pPr>
              <w:tabs>
                <w:tab w:val="left" w:pos="1701"/>
              </w:tabs>
              <w:contextualSpacing/>
              <w:jc w:val="both"/>
            </w:pPr>
            <w:r w:rsidRPr="00D33C6A">
              <w:t xml:space="preserve">Указанные совместно или по раздельности: </w:t>
            </w:r>
          </w:p>
          <w:p w:rsidR="000A3A9D" w:rsidRPr="00D33C6A" w:rsidRDefault="000A3A9D" w:rsidP="00C83E3B">
            <w:pPr>
              <w:tabs>
                <w:tab w:val="left" w:pos="1701"/>
              </w:tabs>
              <w:contextualSpacing/>
              <w:jc w:val="both"/>
            </w:pPr>
            <w:r w:rsidRPr="00D33C6A">
              <w:t xml:space="preserve">• система автоматической пожарной сигнализации; </w:t>
            </w:r>
          </w:p>
          <w:p w:rsidR="000A3A9D" w:rsidRPr="00D33C6A" w:rsidRDefault="000A3A9D" w:rsidP="00C83E3B">
            <w:pPr>
              <w:tabs>
                <w:tab w:val="left" w:pos="1701"/>
              </w:tabs>
              <w:contextualSpacing/>
              <w:jc w:val="both"/>
            </w:pPr>
            <w:r w:rsidRPr="00D33C6A">
              <w:t>• система оповещения и управления эвакуацией людей при пожаре.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Средства противопожарной защиты</w:t>
            </w:r>
          </w:p>
        </w:tc>
        <w:tc>
          <w:tcPr>
            <w:tcW w:w="3168" w:type="pct"/>
          </w:tcPr>
          <w:p w:rsidR="000A3A9D" w:rsidRPr="00D33C6A" w:rsidRDefault="000A3A9D" w:rsidP="00C83E3B">
            <w:pPr>
              <w:tabs>
                <w:tab w:val="left" w:pos="1701"/>
              </w:tabs>
              <w:contextualSpacing/>
              <w:jc w:val="both"/>
            </w:pPr>
            <w:r w:rsidRPr="00D33C6A">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0A3A9D" w:rsidRPr="00D33C6A" w:rsidTr="00C83E3B">
        <w:trPr>
          <w:trHeight w:val="138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Техническое обслуживание (ТО)</w:t>
            </w:r>
          </w:p>
        </w:tc>
        <w:tc>
          <w:tcPr>
            <w:tcW w:w="3168" w:type="pct"/>
          </w:tcPr>
          <w:p w:rsidR="000A3A9D" w:rsidRPr="00D33C6A" w:rsidRDefault="000A3A9D" w:rsidP="00C83E3B">
            <w:pPr>
              <w:tabs>
                <w:tab w:val="left" w:pos="1701"/>
              </w:tabs>
              <w:contextualSpacing/>
              <w:jc w:val="both"/>
            </w:pPr>
            <w:r w:rsidRPr="00D33C6A">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 xml:space="preserve"> </w:t>
            </w:r>
            <w:r w:rsidRPr="00D33C6A">
              <w:rPr>
                <w:lang w:val="en-US"/>
              </w:rPr>
              <w:t>В</w:t>
            </w:r>
            <w:r w:rsidRPr="00D33C6A">
              <w:t>неплановые мероприятия (аварийно-восстановительные)</w:t>
            </w:r>
          </w:p>
        </w:tc>
        <w:tc>
          <w:tcPr>
            <w:tcW w:w="3168" w:type="pct"/>
          </w:tcPr>
          <w:p w:rsidR="000A3A9D" w:rsidRPr="00D33C6A" w:rsidRDefault="000A3A9D" w:rsidP="00C83E3B">
            <w:pPr>
              <w:tabs>
                <w:tab w:val="left" w:pos="1701"/>
              </w:tabs>
              <w:contextualSpacing/>
              <w:jc w:val="both"/>
            </w:pPr>
            <w:r w:rsidRPr="00D33C6A">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АПС</w:t>
            </w:r>
          </w:p>
        </w:tc>
        <w:tc>
          <w:tcPr>
            <w:tcW w:w="3168" w:type="pct"/>
          </w:tcPr>
          <w:p w:rsidR="000A3A9D" w:rsidRPr="00D33C6A" w:rsidRDefault="000A3A9D" w:rsidP="00C83E3B">
            <w:pPr>
              <w:tabs>
                <w:tab w:val="left" w:pos="1701"/>
              </w:tabs>
              <w:contextualSpacing/>
              <w:jc w:val="both"/>
            </w:pPr>
            <w:r w:rsidRPr="00D33C6A">
              <w:t>Система автоматической пожарной сигнализации</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СОУЭ</w:t>
            </w:r>
          </w:p>
        </w:tc>
        <w:tc>
          <w:tcPr>
            <w:tcW w:w="3168" w:type="pct"/>
          </w:tcPr>
          <w:p w:rsidR="000A3A9D" w:rsidRPr="00D33C6A" w:rsidRDefault="000A3A9D" w:rsidP="00C83E3B">
            <w:pPr>
              <w:tabs>
                <w:tab w:val="left" w:pos="1701"/>
              </w:tabs>
              <w:contextualSpacing/>
              <w:jc w:val="both"/>
            </w:pPr>
            <w:r w:rsidRPr="00D33C6A">
              <w:t>Система оповещения и управления эвакуацией при пожаре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Оборудование</w:t>
            </w:r>
          </w:p>
        </w:tc>
        <w:tc>
          <w:tcPr>
            <w:tcW w:w="3168" w:type="pct"/>
          </w:tcPr>
          <w:p w:rsidR="000A3A9D" w:rsidRPr="00D33C6A" w:rsidRDefault="000A3A9D" w:rsidP="00C83E3B">
            <w:pPr>
              <w:tabs>
                <w:tab w:val="left" w:pos="1701"/>
              </w:tabs>
              <w:contextualSpacing/>
              <w:jc w:val="both"/>
            </w:pPr>
            <w:r w:rsidRPr="00D33C6A">
              <w:t>Приборы, узлы и компоненты систем противопожарной защиты</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АС (ас)</w:t>
            </w:r>
          </w:p>
        </w:tc>
        <w:tc>
          <w:tcPr>
            <w:tcW w:w="3168" w:type="pct"/>
          </w:tcPr>
          <w:p w:rsidR="000A3A9D" w:rsidRPr="00D33C6A" w:rsidRDefault="000A3A9D" w:rsidP="00C83E3B">
            <w:pPr>
              <w:tabs>
                <w:tab w:val="left" w:pos="1701"/>
              </w:tabs>
              <w:contextualSpacing/>
              <w:jc w:val="both"/>
            </w:pPr>
            <w:r w:rsidRPr="00D33C6A">
              <w:t>Акустическая система</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both"/>
            </w:pPr>
            <w:r w:rsidRPr="00D33C6A">
              <w:t>Объекты (далее также – Объекты защиты)</w:t>
            </w:r>
          </w:p>
        </w:tc>
        <w:tc>
          <w:tcPr>
            <w:tcW w:w="3168" w:type="pct"/>
          </w:tcPr>
          <w:p w:rsidR="000A3A9D" w:rsidRPr="00D33C6A" w:rsidRDefault="000A3A9D" w:rsidP="00C83E3B">
            <w:pPr>
              <w:tabs>
                <w:tab w:val="left" w:pos="1701"/>
              </w:tabs>
              <w:contextualSpacing/>
              <w:jc w:val="both"/>
            </w:pPr>
            <w:r w:rsidRPr="00D33C6A">
              <w:rPr>
                <w:shd w:val="clear" w:color="auto" w:fill="FFFFFF"/>
              </w:rPr>
              <w:t xml:space="preserve">Здания, сооружения, помещения </w:t>
            </w:r>
            <w:r w:rsidRPr="00D33C6A">
              <w:t xml:space="preserve">почтамта УФПС Свердловской области </w:t>
            </w:r>
          </w:p>
        </w:tc>
      </w:tr>
    </w:tbl>
    <w:p w:rsidR="000A3A9D" w:rsidRPr="00D33C6A" w:rsidRDefault="000A3A9D" w:rsidP="000A3A9D">
      <w:pPr>
        <w:pStyle w:val="ConsPlusNormal"/>
        <w:contextualSpacing/>
        <w:rPr>
          <w:rFonts w:ascii="Times New Roman" w:hAnsi="Times New Roman" w:cs="Times New Roman"/>
          <w:b/>
          <w:sz w:val="24"/>
          <w:szCs w:val="24"/>
        </w:rPr>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НАИМЕНОВАНИЕ УСЛУГИ</w:t>
      </w:r>
    </w:p>
    <w:p w:rsidR="000A3A9D" w:rsidRPr="00D33C6A" w:rsidRDefault="000A3A9D" w:rsidP="000A3A9D">
      <w:pPr>
        <w:pStyle w:val="ConsPlusNormal"/>
        <w:widowControl w:val="0"/>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Оказание 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rPr>
          <w:rFonts w:ascii="Times New Roman" w:hAnsi="Times New Roman" w:cs="Times New Roman"/>
          <w:sz w:val="24"/>
          <w:szCs w:val="24"/>
        </w:rPr>
        <w:t>.</w:t>
      </w:r>
    </w:p>
    <w:p w:rsidR="000A3A9D" w:rsidRPr="00D33C6A" w:rsidRDefault="000A3A9D" w:rsidP="000A3A9D">
      <w:pPr>
        <w:pStyle w:val="a7"/>
        <w:ind w:left="-142" w:firstLine="822"/>
        <w:jc w:val="both"/>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sz w:val="24"/>
          <w:szCs w:val="24"/>
        </w:rPr>
      </w:pPr>
      <w:r w:rsidRPr="00D33C6A">
        <w:rPr>
          <w:rFonts w:ascii="Times New Roman" w:hAnsi="Times New Roman" w:cs="Times New Roman"/>
          <w:b/>
          <w:sz w:val="24"/>
          <w:szCs w:val="24"/>
        </w:rPr>
        <w:t>ОПИСАНИЕ УСЛУГИ, ЦЕЛЬ И ЗАДАЧИ</w:t>
      </w:r>
    </w:p>
    <w:p w:rsidR="000A3A9D" w:rsidRPr="00D33C6A" w:rsidRDefault="000A3A9D" w:rsidP="000A3A9D">
      <w:pPr>
        <w:pStyle w:val="afb"/>
        <w:ind w:firstLine="708"/>
        <w:contextualSpacing/>
      </w:pPr>
      <w:r w:rsidRPr="00D33C6A">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0A3A9D" w:rsidRPr="00D33C6A" w:rsidRDefault="000A3A9D" w:rsidP="000A3A9D">
      <w:pPr>
        <w:pStyle w:val="afb"/>
        <w:ind w:firstLine="708"/>
        <w:contextualSpacing/>
      </w:pPr>
      <w:r w:rsidRPr="00D33C6A">
        <w:t>2.2 Задачи Технического обслуживания систем и средств противопожарной защиты направлены на:</w:t>
      </w:r>
    </w:p>
    <w:p w:rsidR="000A3A9D" w:rsidRPr="00D33C6A" w:rsidRDefault="000A3A9D" w:rsidP="000A3A9D">
      <w:pPr>
        <w:ind w:firstLine="708"/>
        <w:contextualSpacing/>
        <w:jc w:val="both"/>
      </w:pPr>
      <w:r w:rsidRPr="00D33C6A">
        <w:t>- контроль технического состояния установок пожарной автоматики;</w:t>
      </w:r>
    </w:p>
    <w:p w:rsidR="000A3A9D" w:rsidRPr="00D33C6A" w:rsidRDefault="000A3A9D" w:rsidP="000A3A9D">
      <w:pPr>
        <w:ind w:firstLine="708"/>
        <w:contextualSpacing/>
        <w:jc w:val="both"/>
      </w:pPr>
      <w:r w:rsidRPr="00D33C6A">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0A3A9D" w:rsidRPr="00D33C6A" w:rsidRDefault="000A3A9D" w:rsidP="000A3A9D">
      <w:pPr>
        <w:ind w:firstLine="708"/>
        <w:contextualSpacing/>
        <w:jc w:val="both"/>
      </w:pPr>
      <w:r w:rsidRPr="00D33C6A">
        <w:t>- ликвидацию последствий воздействия на установки пожарной автоматики неблагоприятных климатических, производственных и иных условий;</w:t>
      </w:r>
    </w:p>
    <w:p w:rsidR="000A3A9D" w:rsidRPr="00D33C6A" w:rsidRDefault="000A3A9D" w:rsidP="000A3A9D">
      <w:pPr>
        <w:ind w:firstLine="708"/>
        <w:contextualSpacing/>
        <w:jc w:val="both"/>
      </w:pPr>
      <w:r w:rsidRPr="00D33C6A">
        <w:t>- выявление и устранение причин ложных срабатываний;</w:t>
      </w:r>
    </w:p>
    <w:p w:rsidR="000A3A9D" w:rsidRPr="00D33C6A" w:rsidRDefault="000A3A9D" w:rsidP="000A3A9D">
      <w:pPr>
        <w:ind w:firstLine="708"/>
        <w:contextualSpacing/>
        <w:jc w:val="both"/>
      </w:pPr>
      <w:r w:rsidRPr="00D33C6A">
        <w:t>- продление предельного состояния установок пожарной автоматики, путем проведения технического освидетельствования.</w:t>
      </w:r>
    </w:p>
    <w:p w:rsidR="000A3A9D" w:rsidRPr="00D33C6A" w:rsidRDefault="000A3A9D" w:rsidP="000A3A9D">
      <w:pPr>
        <w:ind w:firstLine="708"/>
        <w:contextualSpacing/>
        <w:jc w:val="both"/>
      </w:pPr>
      <w:r w:rsidRPr="00D33C6A">
        <w:t>2.3 Техническое обслуживанию включает в себя:</w:t>
      </w:r>
    </w:p>
    <w:p w:rsidR="000A3A9D" w:rsidRPr="00D33C6A" w:rsidRDefault="000A3A9D" w:rsidP="000A3A9D">
      <w:pPr>
        <w:pStyle w:val="afb"/>
        <w:ind w:firstLine="708"/>
        <w:contextualSpacing/>
      </w:pPr>
      <w:r w:rsidRPr="00D33C6A">
        <w:t xml:space="preserve"> - регламентные мероприятия (в т.ч. испытания) в соответствии с регламентом, указанным в Приложении № 1 к Техническому заданию;</w:t>
      </w:r>
    </w:p>
    <w:p w:rsidR="000A3A9D" w:rsidRPr="00D33C6A" w:rsidRDefault="000A3A9D" w:rsidP="000A3A9D">
      <w:pPr>
        <w:pStyle w:val="afb"/>
        <w:ind w:firstLine="708"/>
        <w:contextualSpacing/>
      </w:pPr>
      <w:r w:rsidRPr="00D33C6A">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0A3A9D" w:rsidRPr="00D33C6A" w:rsidRDefault="000A3A9D" w:rsidP="000A3A9D">
      <w:pPr>
        <w:pStyle w:val="afb"/>
        <w:ind w:firstLine="708"/>
        <w:contextualSpacing/>
      </w:pPr>
      <w:r w:rsidRPr="00D33C6A">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0A3A9D" w:rsidRPr="00D33C6A" w:rsidRDefault="000A3A9D" w:rsidP="000A3A9D">
      <w:pPr>
        <w:pStyle w:val="afb"/>
        <w:ind w:firstLine="708"/>
        <w:contextualSpacing/>
      </w:pPr>
    </w:p>
    <w:p w:rsidR="000A3A9D" w:rsidRPr="00D33C6A" w:rsidRDefault="000A3A9D" w:rsidP="000A3A9D">
      <w:pPr>
        <w:pStyle w:val="ConsPlusNormal"/>
        <w:widowControl w:val="0"/>
        <w:numPr>
          <w:ilvl w:val="0"/>
          <w:numId w:val="29"/>
        </w:numPr>
        <w:ind w:left="0" w:firstLine="708"/>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СРОКУ И МЕСТУ ОКАЗАНИЯ УСЛУГ</w:t>
      </w:r>
    </w:p>
    <w:p w:rsidR="000A3A9D" w:rsidRPr="00D33C6A" w:rsidRDefault="000A3A9D" w:rsidP="000A3A9D">
      <w:pPr>
        <w:pStyle w:val="a7"/>
        <w:tabs>
          <w:tab w:val="left" w:pos="1134"/>
          <w:tab w:val="left" w:pos="1276"/>
          <w:tab w:val="left" w:pos="1701"/>
        </w:tabs>
        <w:ind w:left="0" w:firstLine="708"/>
        <w:outlineLvl w:val="2"/>
      </w:pPr>
      <w:r w:rsidRPr="00D33C6A">
        <w:t>3.1 Начало оказания услуг - с даты заключения договора.</w:t>
      </w:r>
    </w:p>
    <w:p w:rsidR="000A3A9D" w:rsidRPr="00D33C6A" w:rsidRDefault="000A3A9D" w:rsidP="000A3A9D">
      <w:pPr>
        <w:pStyle w:val="a7"/>
        <w:tabs>
          <w:tab w:val="left" w:pos="1134"/>
          <w:tab w:val="left" w:pos="1276"/>
          <w:tab w:val="left" w:pos="1701"/>
        </w:tabs>
        <w:ind w:left="0" w:firstLine="708"/>
        <w:outlineLvl w:val="2"/>
        <w:rPr>
          <w:rFonts w:eastAsia="Calibri"/>
          <w:lang w:eastAsia="en-US"/>
        </w:rPr>
      </w:pPr>
      <w:r w:rsidRPr="00D33C6A">
        <w:t xml:space="preserve">3.2 Окончание оказания услуг – </w:t>
      </w:r>
      <w:r w:rsidRPr="00D33C6A">
        <w:rPr>
          <w:rFonts w:eastAsia="Calibri"/>
          <w:lang w:eastAsia="en-US"/>
        </w:rPr>
        <w:t xml:space="preserve">по истечении 24 (двадцати четырех) месяцев со дня </w:t>
      </w:r>
      <w:r w:rsidRPr="00D33C6A">
        <w:t>заключения договора</w:t>
      </w:r>
      <w:r w:rsidRPr="00D33C6A">
        <w:rPr>
          <w:rFonts w:eastAsia="Calibri"/>
          <w:lang w:eastAsia="en-US"/>
        </w:rPr>
        <w:t>.</w:t>
      </w:r>
    </w:p>
    <w:p w:rsidR="000A3A9D" w:rsidRPr="00D33C6A" w:rsidRDefault="000A3A9D" w:rsidP="000A3A9D">
      <w:pPr>
        <w:pStyle w:val="a7"/>
        <w:tabs>
          <w:tab w:val="left" w:pos="1134"/>
          <w:tab w:val="left" w:pos="1276"/>
          <w:tab w:val="left" w:pos="1701"/>
        </w:tabs>
        <w:ind w:left="0" w:firstLine="708"/>
        <w:outlineLvl w:val="2"/>
      </w:pPr>
      <w:r w:rsidRPr="00D33C6A">
        <w:t>3.3 Место оказания услуг – Челябинская область.</w:t>
      </w:r>
    </w:p>
    <w:p w:rsidR="000A3A9D" w:rsidRPr="00D33C6A" w:rsidRDefault="000A3A9D" w:rsidP="000A3A9D">
      <w:pPr>
        <w:pStyle w:val="a7"/>
        <w:tabs>
          <w:tab w:val="left" w:pos="1134"/>
          <w:tab w:val="left" w:pos="1276"/>
          <w:tab w:val="left" w:pos="1560"/>
        </w:tabs>
        <w:suppressAutoHyphens/>
        <w:ind w:left="0" w:firstLine="708"/>
      </w:pPr>
      <w:r w:rsidRPr="00D33C6A">
        <w:t>3.4 Перечень объектов с указанием установленного на нем оборудования Верхнеуфалейского, Кыштымского почтамтов УФПС Челябинской области:</w:t>
      </w:r>
    </w:p>
    <w:p w:rsidR="000A3A9D" w:rsidRPr="00D33C6A" w:rsidRDefault="000A3A9D" w:rsidP="000A3A9D">
      <w:pPr>
        <w:ind w:firstLine="709"/>
        <w:contextualSpacing/>
        <w:jc w:val="both"/>
      </w:pPr>
    </w:p>
    <w:tbl>
      <w:tblPr>
        <w:tblW w:w="10065" w:type="dxa"/>
        <w:tblInd w:w="-431" w:type="dxa"/>
        <w:tblLook w:val="04A0" w:firstRow="1" w:lastRow="0" w:firstColumn="1" w:lastColumn="0" w:noHBand="0" w:noVBand="1"/>
      </w:tblPr>
      <w:tblGrid>
        <w:gridCol w:w="7650"/>
        <w:gridCol w:w="1281"/>
        <w:gridCol w:w="1134"/>
      </w:tblGrid>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center"/>
            </w:pPr>
            <w:r w:rsidRPr="00D33C6A">
              <w:t>Перечень оборудования</w:t>
            </w:r>
          </w:p>
        </w:tc>
        <w:tc>
          <w:tcPr>
            <w:tcW w:w="1281" w:type="dxa"/>
            <w:tcBorders>
              <w:top w:val="single" w:sz="4" w:space="0" w:color="auto"/>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Кол-во</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center"/>
              <w:rPr>
                <w:b/>
                <w:bCs/>
              </w:rPr>
            </w:pPr>
            <w:r w:rsidRPr="00D33C6A">
              <w:rPr>
                <w:b/>
                <w:bCs/>
              </w:rPr>
              <w:t>г. Верхний Уфалей, ул. Прямицына, д. 37 (Верхнеуфалейский почтамт)</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Юпитер-8 GPRS</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 и УОП Гранит-4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ВЭРСК ПК-16</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 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БП30П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108</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тепловой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33</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Гром 12КП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13</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Верхний Уфалей, ул. Маяковского, д. 20 (ОПС 456804)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ОРПУ Барьер-8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CКАТ-1200д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Верхний Уфалей, ул. Ленина, д. 10/в (ОПС 456805)</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пос. Нижний Уфалей, ул. Энгельса, д. 53 (ОПС 456811)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ОРПУ Барьер-6</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CКАТ-1200д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8</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Нязепетровск, ул. Свердлова, д. 18 (ОПС 456970)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Сигнал-20М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7</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Нязепетровск, ул. Клубная, д. 16 (ОПС 456971)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ВЭРС 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БП30П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Световой знак «Направление движения»</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Нязепетровский р-н, с. Ункурда, Октябрьская ул., дом 61 А (ОПС 456985)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Рубеж-2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Ленина, д. 4 (Кыштым почтамт)</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НПО ПИОНЕР БАРЬЕР ТМ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 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ГРАНИТ-3 ВПS12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Источник питания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К. Либкнехта, д. 117 (ОПС 456871)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Металлистов, д. 8 (ОПС 456872)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Интернационала, д. 99 (ОПС 456873)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КВАРЦ</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Чехова, д. 28 (ОПС 456874)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Дальняя, д. 3 (ОПС 456875)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 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РБП-12-0.5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Ленина, д. 52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РАПАН-20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Блок контроля и индикации С2000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тепловой ИП 103-4/1-А2 Мак-1</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СИРЕНА-АС10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Свирель-2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Победы, д. 2 (ОПС 456833)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ВЕРСЕТ ВС-ПК4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RUBEZH</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В. Комисарова, д. 153 (ОПС 456834)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ВЕРСЕТ ВС-ПК4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RUBEZH</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Лобашова, д. 136 (ОПС 456835)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ПИОНЕР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СИРЕНА-АС10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п. Вишневогорск, ул. Советская, д. 22 (ОПС 456825)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Орбита-3/1</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с. Тюбук, ул. Революционная, д. 4/а (ОПС 456840)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ГРАНИТ-3</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СИРЕНА</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п. Береговой, ул. Гагарина, д. 10 (ОПС 456847)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БОЛИД С2000М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21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Аргаяш, ул. Комсомольская, д. 10 (ОПС 456880)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52</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Аргаяш, З. Космодемьянской, д. 39 (ОПС 456881)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Увильды, ул. Сосновая, д. 8 (ОПС 456890)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ППК Магистр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Кузнецкое, ул. Ленина, д. 52 (ОПС 456891)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Губернское, ул. Бр. Кауровых, д. 36 (ОПС 456892)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Блок контроля и индикации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Байрамгулово, ул. Титова, д. 2 (ОПС 456893)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Кулуево, ул. Советская, д. 36 (ОПС 456894)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9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Акбашево, ул. Победы, д. 30 (ОПС 456895)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64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Яраткулово, ул. Центральная, д. 2 (ОПС 456896)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ППКОП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Дербишево, ул. Плановая, д. 11 (ОПС 456883)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 Гранд Магистр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18</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Худайбердинск, ул. Терешковой, д. 1 (ОПС 456884)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18</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43"/>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Аязгулово, ул. Центральная, д. 34А</w:t>
            </w:r>
            <w:r w:rsidRPr="00D33C6A">
              <w:rPr>
                <w:b/>
              </w:rPr>
              <w:t xml:space="preserve"> (ОПС 456885)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Блок контроля и индикации С2000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7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тепловой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Световой знак «Направление движения»</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Н. Соболева, ул. Советская, д. 25 (ОПС 456886)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57"/>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Камышевка, ул. Советская, д. 13А (ОПС 456887)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1"/>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Ишалино, ул. Школьная, д. 10 (ОПС 456889)</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16</w:t>
            </w:r>
          </w:p>
        </w:tc>
      </w:tr>
      <w:tr w:rsidR="000A3A9D" w:rsidRPr="00D33C6A" w:rsidTr="00C83E3B">
        <w:trPr>
          <w:trHeight w:val="381"/>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bl>
    <w:p w:rsidR="000A3A9D" w:rsidRPr="00D33C6A" w:rsidRDefault="000A3A9D" w:rsidP="000A3A9D">
      <w:pPr>
        <w:ind w:firstLine="709"/>
        <w:contextualSpacing/>
        <w:jc w:val="both"/>
      </w:pPr>
    </w:p>
    <w:p w:rsidR="000A3A9D" w:rsidRPr="00D33C6A" w:rsidRDefault="000A3A9D" w:rsidP="000A3A9D">
      <w:pPr>
        <w:tabs>
          <w:tab w:val="left" w:pos="1134"/>
          <w:tab w:val="left" w:pos="1276"/>
          <w:tab w:val="left" w:pos="1560"/>
        </w:tabs>
        <w:suppressAutoHyphens/>
        <w:contextualSpacing/>
        <w:jc w:val="both"/>
      </w:pPr>
      <w:r w:rsidRPr="00D33C6A">
        <w:t>Объем оказываемых услуг:</w:t>
      </w:r>
    </w:p>
    <w:p w:rsidR="000A3A9D" w:rsidRPr="00D33C6A" w:rsidRDefault="000A3A9D" w:rsidP="000A3A9D">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0A3A9D" w:rsidRPr="00D33C6A" w:rsidTr="00C83E3B">
        <w:tc>
          <w:tcPr>
            <w:tcW w:w="3976" w:type="dxa"/>
          </w:tcPr>
          <w:p w:rsidR="000A3A9D" w:rsidRPr="00D33C6A" w:rsidRDefault="000A3A9D" w:rsidP="00C83E3B">
            <w:pPr>
              <w:tabs>
                <w:tab w:val="left" w:pos="1701"/>
              </w:tabs>
              <w:contextualSpacing/>
              <w:jc w:val="both"/>
              <w:outlineLvl w:val="1"/>
              <w:rPr>
                <w:rFonts w:eastAsiaTheme="majorEastAsia"/>
              </w:rPr>
            </w:pPr>
            <w:r w:rsidRPr="00D33C6A">
              <w:rPr>
                <w:rFonts w:eastAsiaTheme="majorEastAsia"/>
              </w:rPr>
              <w:t>Наименование услуги</w:t>
            </w:r>
          </w:p>
        </w:tc>
        <w:tc>
          <w:tcPr>
            <w:tcW w:w="146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Ед. измерения</w:t>
            </w:r>
          </w:p>
        </w:tc>
        <w:tc>
          <w:tcPr>
            <w:tcW w:w="1144"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Кол-во</w:t>
            </w:r>
          </w:p>
          <w:p w:rsidR="000A3A9D" w:rsidRPr="00D33C6A" w:rsidRDefault="000A3A9D" w:rsidP="00C83E3B">
            <w:pPr>
              <w:pStyle w:val="a7"/>
              <w:tabs>
                <w:tab w:val="left" w:pos="1701"/>
              </w:tabs>
              <w:ind w:left="0"/>
              <w:outlineLvl w:val="1"/>
              <w:rPr>
                <w:rFonts w:eastAsiaTheme="majorEastAsia"/>
              </w:rPr>
            </w:pPr>
            <w:r w:rsidRPr="00D33C6A">
              <w:rPr>
                <w:rFonts w:eastAsiaTheme="majorEastAsia"/>
              </w:rPr>
              <w:t>объектов</w:t>
            </w:r>
          </w:p>
        </w:tc>
        <w:tc>
          <w:tcPr>
            <w:tcW w:w="220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Период оказания услуг</w:t>
            </w:r>
          </w:p>
        </w:tc>
        <w:tc>
          <w:tcPr>
            <w:tcW w:w="1266" w:type="dxa"/>
          </w:tcPr>
          <w:p w:rsidR="000A3A9D" w:rsidRPr="00D33C6A" w:rsidRDefault="000A3A9D" w:rsidP="00C83E3B">
            <w:pPr>
              <w:tabs>
                <w:tab w:val="left" w:pos="1701"/>
              </w:tabs>
              <w:contextualSpacing/>
              <w:jc w:val="both"/>
              <w:outlineLvl w:val="1"/>
              <w:rPr>
                <w:rFonts w:eastAsiaTheme="majorEastAsia"/>
              </w:rPr>
            </w:pPr>
            <w:r w:rsidRPr="00D33C6A">
              <w:rPr>
                <w:rFonts w:eastAsiaTheme="majorEastAsia"/>
              </w:rPr>
              <w:t>Всего,</w:t>
            </w:r>
          </w:p>
          <w:p w:rsidR="000A3A9D" w:rsidRPr="00D33C6A" w:rsidRDefault="000A3A9D" w:rsidP="00C83E3B">
            <w:pPr>
              <w:pStyle w:val="a7"/>
              <w:tabs>
                <w:tab w:val="left" w:pos="1701"/>
              </w:tabs>
              <w:ind w:left="0"/>
              <w:outlineLvl w:val="1"/>
              <w:rPr>
                <w:rFonts w:eastAsiaTheme="majorEastAsia"/>
              </w:rPr>
            </w:pPr>
            <w:r w:rsidRPr="00D33C6A">
              <w:rPr>
                <w:rFonts w:eastAsiaTheme="majorEastAsia"/>
              </w:rPr>
              <w:t>услуг</w:t>
            </w:r>
          </w:p>
        </w:tc>
      </w:tr>
      <w:tr w:rsidR="000A3A9D" w:rsidRPr="00D33C6A" w:rsidTr="00C83E3B">
        <w:trPr>
          <w:trHeight w:val="3218"/>
        </w:trPr>
        <w:tc>
          <w:tcPr>
            <w:tcW w:w="3976" w:type="dxa"/>
          </w:tcPr>
          <w:p w:rsidR="000A3A9D" w:rsidRPr="00D33C6A" w:rsidRDefault="000A3A9D" w:rsidP="00C83E3B">
            <w:pPr>
              <w:pStyle w:val="ab"/>
              <w:contextualSpacing/>
              <w:rPr>
                <w:rFonts w:cs="Arial Unicode MS"/>
                <w:color w:val="auto"/>
                <w:sz w:val="24"/>
                <w:szCs w:val="24"/>
              </w:rPr>
            </w:pPr>
            <w:r w:rsidRPr="00D33C6A">
              <w:rPr>
                <w:color w:val="auto"/>
                <w:sz w:val="24"/>
                <w:szCs w:val="24"/>
              </w:rPr>
              <w:t>- Техническое обслуживание автоматической пожарной сигнализации и системы оповещения и управления эвакуацией;</w:t>
            </w:r>
          </w:p>
          <w:p w:rsidR="000A3A9D" w:rsidRPr="00D33C6A" w:rsidRDefault="000A3A9D" w:rsidP="00C83E3B">
            <w:pPr>
              <w:pStyle w:val="ab"/>
              <w:contextualSpacing/>
              <w:rPr>
                <w:rFonts w:cs="Arial Unicode MS"/>
                <w:color w:val="auto"/>
                <w:sz w:val="24"/>
                <w:szCs w:val="24"/>
              </w:rPr>
            </w:pPr>
            <w:r w:rsidRPr="00D33C6A">
              <w:rPr>
                <w:rFonts w:cs="Arial Unicode MS"/>
                <w:color w:val="auto"/>
                <w:sz w:val="24"/>
                <w:szCs w:val="24"/>
              </w:rPr>
              <w:t xml:space="preserve">- </w:t>
            </w:r>
            <w:r w:rsidRPr="00D33C6A">
              <w:rPr>
                <w:color w:val="auto"/>
                <w:sz w:val="24"/>
                <w:szCs w:val="24"/>
              </w:rPr>
              <w:t>Техническое обслуживание устройств Заполнения проемов в противопожарных преградах (люки, двери, ворота);</w:t>
            </w:r>
          </w:p>
          <w:p w:rsidR="000A3A9D" w:rsidRPr="00D33C6A" w:rsidRDefault="000A3A9D" w:rsidP="00C83E3B">
            <w:pPr>
              <w:pStyle w:val="ab"/>
              <w:contextualSpacing/>
              <w:rPr>
                <w:color w:val="auto"/>
                <w:sz w:val="24"/>
                <w:szCs w:val="24"/>
              </w:rPr>
            </w:pPr>
            <w:r w:rsidRPr="00D33C6A">
              <w:rPr>
                <w:rFonts w:cs="Arial Unicode MS"/>
                <w:color w:val="auto"/>
                <w:sz w:val="24"/>
                <w:szCs w:val="24"/>
              </w:rPr>
              <w:t>- Осмотр первичных средств пожаротушения (Огнетушители)</w:t>
            </w:r>
          </w:p>
        </w:tc>
        <w:tc>
          <w:tcPr>
            <w:tcW w:w="146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шт</w:t>
            </w:r>
          </w:p>
        </w:tc>
        <w:tc>
          <w:tcPr>
            <w:tcW w:w="1144"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35</w:t>
            </w:r>
          </w:p>
        </w:tc>
        <w:tc>
          <w:tcPr>
            <w:tcW w:w="220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24 месяцев</w:t>
            </w:r>
          </w:p>
        </w:tc>
        <w:tc>
          <w:tcPr>
            <w:tcW w:w="1266"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840</w:t>
            </w:r>
          </w:p>
        </w:tc>
      </w:tr>
    </w:tbl>
    <w:p w:rsidR="000A3A9D" w:rsidRPr="00D33C6A" w:rsidRDefault="000A3A9D" w:rsidP="000A3A9D">
      <w:pPr>
        <w:ind w:firstLine="709"/>
        <w:contextualSpacing/>
        <w:jc w:val="both"/>
      </w:pPr>
    </w:p>
    <w:p w:rsidR="000A3A9D" w:rsidRPr="00D33C6A" w:rsidRDefault="000A3A9D" w:rsidP="000A3A9D">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D33C6A">
        <w:rPr>
          <w:rFonts w:ascii="Times New Roman" w:eastAsia="Calibri" w:hAnsi="Times New Roman" w:cs="Times New Roman"/>
          <w:b/>
          <w:sz w:val="24"/>
          <w:szCs w:val="24"/>
          <w:lang w:eastAsia="en-US"/>
        </w:rPr>
        <w:t>ХАРАКТЕРИСТИКИ ОКАЗЫВАЕМЫХ УСЛУГ</w:t>
      </w:r>
    </w:p>
    <w:p w:rsidR="000A3A9D" w:rsidRPr="00D33C6A" w:rsidRDefault="000A3A9D" w:rsidP="000A3A9D">
      <w:pPr>
        <w:contextualSpacing/>
        <w:jc w:val="both"/>
      </w:pPr>
      <w:r w:rsidRPr="00D33C6A">
        <w:rPr>
          <w:rFonts w:eastAsiaTheme="minorHAnsi"/>
        </w:rPr>
        <w:t xml:space="preserve">          </w:t>
      </w:r>
      <w:r w:rsidRPr="00D33C6A">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0A3A9D" w:rsidRPr="00D33C6A" w:rsidRDefault="000A3A9D" w:rsidP="000A3A9D">
      <w:pPr>
        <w:contextualSpacing/>
        <w:jc w:val="both"/>
      </w:pPr>
      <w:r w:rsidRPr="00D33C6A">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0A3A9D" w:rsidRPr="00D33C6A" w:rsidRDefault="000A3A9D" w:rsidP="000A3A9D">
      <w:pPr>
        <w:contextualSpacing/>
        <w:jc w:val="both"/>
      </w:pPr>
      <w:r w:rsidRPr="00D33C6A">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0A3A9D" w:rsidRPr="00D33C6A" w:rsidRDefault="000A3A9D" w:rsidP="000A3A9D">
      <w:pPr>
        <w:contextualSpacing/>
        <w:jc w:val="both"/>
      </w:pPr>
      <w:r w:rsidRPr="00D33C6A">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0A3A9D" w:rsidRPr="00D33C6A" w:rsidRDefault="000A3A9D" w:rsidP="000A3A9D">
      <w:pPr>
        <w:pStyle w:val="Default"/>
        <w:ind w:firstLine="709"/>
        <w:contextualSpacing/>
        <w:jc w:val="both"/>
        <w:rPr>
          <w:color w:val="auto"/>
        </w:rPr>
      </w:pPr>
      <w:r w:rsidRPr="00D33C6A">
        <w:rPr>
          <w:color w:val="auto"/>
        </w:rPr>
        <w:t xml:space="preserve">Техническое обслуживание (в т.ч. испытания) систем и средств противопожарной </w:t>
      </w:r>
      <w:r w:rsidRPr="00D33C6A">
        <w:rPr>
          <w:color w:val="auto"/>
        </w:rPr>
        <w:lastRenderedPageBreak/>
        <w:t>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0A3A9D" w:rsidRPr="00D33C6A" w:rsidRDefault="000A3A9D" w:rsidP="000A3A9D">
      <w:pPr>
        <w:pStyle w:val="Default"/>
        <w:ind w:firstLine="709"/>
        <w:contextualSpacing/>
        <w:jc w:val="both"/>
        <w:rPr>
          <w:color w:val="auto"/>
        </w:rPr>
      </w:pPr>
      <w:r w:rsidRPr="00D33C6A">
        <w:rPr>
          <w:color w:val="auto"/>
        </w:rPr>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0A3A9D" w:rsidRPr="00D33C6A" w:rsidRDefault="000A3A9D" w:rsidP="000A3A9D">
      <w:pPr>
        <w:ind w:firstLine="709"/>
        <w:contextualSpacing/>
        <w:jc w:val="both"/>
      </w:pPr>
      <w:r w:rsidRPr="00D33C6A">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0A3A9D" w:rsidRPr="00D33C6A" w:rsidRDefault="000A3A9D" w:rsidP="000A3A9D">
      <w:pPr>
        <w:pStyle w:val="Default"/>
        <w:ind w:firstLine="709"/>
        <w:contextualSpacing/>
        <w:jc w:val="both"/>
        <w:rPr>
          <w:color w:val="auto"/>
        </w:rPr>
      </w:pPr>
      <w:r w:rsidRPr="00D33C6A">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0A3A9D" w:rsidRPr="00D33C6A" w:rsidRDefault="000A3A9D" w:rsidP="000A3A9D">
      <w:pPr>
        <w:pStyle w:val="Default"/>
        <w:contextualSpacing/>
        <w:jc w:val="both"/>
        <w:rPr>
          <w:color w:val="auto"/>
        </w:rPr>
      </w:pPr>
      <w:r w:rsidRPr="00D33C6A">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0A3A9D" w:rsidRPr="00D33C6A" w:rsidRDefault="000A3A9D" w:rsidP="000A3A9D">
      <w:pPr>
        <w:pStyle w:val="Default"/>
        <w:contextualSpacing/>
        <w:jc w:val="both"/>
        <w:rPr>
          <w:color w:val="auto"/>
        </w:rPr>
      </w:pPr>
      <w:r w:rsidRPr="00D33C6A">
        <w:rPr>
          <w:color w:val="auto"/>
        </w:rPr>
        <w:t xml:space="preserve">             </w:t>
      </w: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ПОРЯДКУ ОКАЗАНИЯ УСЛУГ</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Требования к качеству оказываемых услуг</w:t>
      </w:r>
    </w:p>
    <w:p w:rsidR="000A3A9D" w:rsidRPr="00D33C6A" w:rsidRDefault="000A3A9D" w:rsidP="000A3A9D">
      <w:pPr>
        <w:ind w:firstLine="709"/>
        <w:contextualSpacing/>
        <w:jc w:val="both"/>
      </w:pPr>
      <w:r w:rsidRPr="00D33C6A">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0A3A9D" w:rsidRPr="00D33C6A" w:rsidRDefault="000A3A9D" w:rsidP="000A3A9D">
      <w:pPr>
        <w:ind w:firstLine="709"/>
        <w:contextualSpacing/>
        <w:jc w:val="both"/>
      </w:pPr>
      <w:r w:rsidRPr="00D33C6A">
        <w:t xml:space="preserve">- </w:t>
      </w:r>
      <w:r w:rsidRPr="00D33C6A">
        <w:tab/>
        <w:t>Федеральный закон от 21.12.1994 № 69-ФЗ «О пожарной безопасности»;</w:t>
      </w:r>
    </w:p>
    <w:p w:rsidR="000A3A9D" w:rsidRPr="00D33C6A" w:rsidRDefault="000A3A9D" w:rsidP="000A3A9D">
      <w:pPr>
        <w:ind w:firstLine="709"/>
        <w:contextualSpacing/>
        <w:jc w:val="both"/>
      </w:pPr>
      <w:r w:rsidRPr="00D33C6A">
        <w:t>-</w:t>
      </w:r>
      <w:r w:rsidRPr="00D33C6A">
        <w:tab/>
        <w:t>Федеральный закон от 22.07.2008 № 123 ФЗ «Технический регламент о требованиях пожарной безопасности»;</w:t>
      </w:r>
    </w:p>
    <w:p w:rsidR="000A3A9D" w:rsidRPr="00D33C6A" w:rsidRDefault="000A3A9D" w:rsidP="000A3A9D">
      <w:pPr>
        <w:ind w:firstLine="709"/>
        <w:contextualSpacing/>
        <w:jc w:val="both"/>
      </w:pPr>
      <w:r w:rsidRPr="00D33C6A">
        <w:t xml:space="preserve">- </w:t>
      </w:r>
      <w:r w:rsidRPr="00D33C6A">
        <w:tab/>
        <w:t>«Правила противопожарного режима в Российской Федерации» утвержденные Постановлением Правительства Российской Федерации от 16.09.2020 № 1479;</w:t>
      </w:r>
    </w:p>
    <w:p w:rsidR="000A3A9D" w:rsidRPr="00D33C6A" w:rsidRDefault="000A3A9D" w:rsidP="000A3A9D">
      <w:pPr>
        <w:ind w:firstLine="709"/>
        <w:contextualSpacing/>
        <w:jc w:val="both"/>
      </w:pPr>
      <w:r w:rsidRPr="00D33C6A">
        <w:t xml:space="preserve">- </w:t>
      </w:r>
      <w:r w:rsidRPr="00D33C6A">
        <w:tab/>
        <w:t>СП 6.13130.2021 «Системы противопожарной защиты. Электроустановки низковольтные. Требования пожарной безопасности».</w:t>
      </w:r>
    </w:p>
    <w:p w:rsidR="000A3A9D" w:rsidRPr="00D33C6A" w:rsidRDefault="000A3A9D" w:rsidP="000A3A9D">
      <w:pPr>
        <w:ind w:firstLine="709"/>
        <w:contextualSpacing/>
        <w:jc w:val="both"/>
      </w:pPr>
      <w:r w:rsidRPr="00D33C6A">
        <w:t>-</w:t>
      </w:r>
      <w:r w:rsidRPr="00D33C6A">
        <w:tab/>
        <w:t>СП 3.13130.2009 «Системы противопожарной защиты. Система оповещения и управления эвакуацией людей при пожаре».</w:t>
      </w:r>
    </w:p>
    <w:p w:rsidR="000A3A9D" w:rsidRPr="00D33C6A" w:rsidRDefault="000A3A9D" w:rsidP="000A3A9D">
      <w:pPr>
        <w:ind w:firstLine="709"/>
        <w:contextualSpacing/>
        <w:jc w:val="both"/>
      </w:pPr>
      <w:r w:rsidRPr="00D33C6A">
        <w:lastRenderedPageBreak/>
        <w:t>-</w:t>
      </w:r>
      <w:r w:rsidRPr="00D33C6A">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A3A9D" w:rsidRPr="00D33C6A" w:rsidRDefault="000A3A9D" w:rsidP="000A3A9D">
      <w:pPr>
        <w:ind w:firstLine="709"/>
        <w:contextualSpacing/>
        <w:jc w:val="both"/>
      </w:pPr>
      <w:r w:rsidRPr="00D33C6A">
        <w:t>-</w:t>
      </w:r>
      <w:r w:rsidRPr="00D33C6A">
        <w:tab/>
        <w:t>СП 485.1311500.2020 Системы противопожарной защиты. Установки пожаротушения автоматические. Нормы и правила проектирования»</w:t>
      </w:r>
    </w:p>
    <w:p w:rsidR="000A3A9D" w:rsidRPr="00D33C6A" w:rsidRDefault="000A3A9D" w:rsidP="000A3A9D">
      <w:pPr>
        <w:ind w:firstLine="709"/>
        <w:contextualSpacing/>
        <w:jc w:val="both"/>
      </w:pPr>
      <w:r w:rsidRPr="00D33C6A">
        <w:t>-</w:t>
      </w:r>
      <w:r w:rsidRPr="00D33C6A">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A3A9D" w:rsidRPr="00D33C6A" w:rsidRDefault="000A3A9D" w:rsidP="000A3A9D">
      <w:pPr>
        <w:ind w:firstLine="709"/>
        <w:contextualSpacing/>
        <w:jc w:val="both"/>
      </w:pPr>
      <w:r w:rsidRPr="00D33C6A">
        <w:t xml:space="preserve">- </w:t>
      </w:r>
      <w:r w:rsidRPr="00D33C6A">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0A3A9D" w:rsidRPr="00D33C6A" w:rsidRDefault="000A3A9D" w:rsidP="000A3A9D">
      <w:pPr>
        <w:ind w:firstLine="709"/>
        <w:contextualSpacing/>
        <w:jc w:val="both"/>
      </w:pPr>
      <w:r w:rsidRPr="00D33C6A">
        <w:t xml:space="preserve">- </w:t>
      </w:r>
      <w:r w:rsidRPr="00D33C6A">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0A3A9D" w:rsidRPr="00D33C6A" w:rsidRDefault="000A3A9D" w:rsidP="000A3A9D">
      <w:pPr>
        <w:ind w:firstLine="709"/>
        <w:contextualSpacing/>
        <w:jc w:val="both"/>
      </w:pPr>
      <w:r w:rsidRPr="00D33C6A">
        <w:t xml:space="preserve">- </w:t>
      </w:r>
      <w:r w:rsidRPr="00D33C6A">
        <w:tab/>
        <w:t>ГОСТ Р 50680-94 «Установки водяного пожаротушения автоматические.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51057-2001 «Техника пожарная. Огнетушители переносные.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51017-2009 «Техника пожарная. Огнетушители передвижные.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2.601-2019 «Единая система конструкторской документации (ЕСКД). Эксплуатационные документы»;</w:t>
      </w:r>
    </w:p>
    <w:p w:rsidR="000A3A9D" w:rsidRPr="00D33C6A" w:rsidRDefault="000A3A9D" w:rsidP="000A3A9D">
      <w:pPr>
        <w:ind w:firstLine="709"/>
        <w:contextualSpacing/>
        <w:jc w:val="both"/>
      </w:pPr>
      <w:r w:rsidRPr="00D33C6A">
        <w:t xml:space="preserve">- </w:t>
      </w:r>
      <w:r w:rsidRPr="00D33C6A">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0A3A9D" w:rsidRPr="00D33C6A" w:rsidRDefault="000A3A9D" w:rsidP="000A3A9D">
      <w:pPr>
        <w:ind w:firstLine="709"/>
        <w:contextualSpacing/>
        <w:jc w:val="both"/>
      </w:pPr>
      <w:r w:rsidRPr="00D33C6A">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Условия оказания услуг</w:t>
      </w:r>
    </w:p>
    <w:p w:rsidR="000A3A9D" w:rsidRPr="00D33C6A" w:rsidRDefault="000A3A9D" w:rsidP="000A3A9D">
      <w:pPr>
        <w:pStyle w:val="a7"/>
        <w:numPr>
          <w:ilvl w:val="2"/>
          <w:numId w:val="29"/>
        </w:numPr>
        <w:ind w:left="0" w:firstLine="709"/>
        <w:jc w:val="both"/>
      </w:pPr>
      <w:r w:rsidRPr="00D33C6A">
        <w:t>Исполнитель должен обеспечить исправное состояние систем противопожарной защиты объекта путём проведения ТО.</w:t>
      </w:r>
    </w:p>
    <w:p w:rsidR="000A3A9D" w:rsidRPr="00D33C6A" w:rsidRDefault="000A3A9D" w:rsidP="000A3A9D">
      <w:pPr>
        <w:pStyle w:val="a7"/>
        <w:numPr>
          <w:ilvl w:val="2"/>
          <w:numId w:val="29"/>
        </w:numPr>
        <w:ind w:left="0" w:firstLine="709"/>
        <w:jc w:val="both"/>
      </w:pPr>
      <w:r w:rsidRPr="00D33C6A">
        <w:t>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объекта» по форме согласно Приложению № 3 к Техническому заданию в 2-х экземплярах.</w:t>
      </w:r>
    </w:p>
    <w:p w:rsidR="000A3A9D" w:rsidRPr="00D33C6A" w:rsidRDefault="000A3A9D" w:rsidP="000A3A9D">
      <w:pPr>
        <w:ind w:firstLine="708"/>
        <w:contextualSpacing/>
        <w:jc w:val="both"/>
      </w:pPr>
      <w:r w:rsidRPr="00D33C6A">
        <w:t xml:space="preserve">Один экземпляр «Акта первичного обследования системы» передается Заказчику. </w:t>
      </w:r>
    </w:p>
    <w:p w:rsidR="000A3A9D" w:rsidRPr="00D33C6A" w:rsidRDefault="000A3A9D" w:rsidP="000A3A9D">
      <w:pPr>
        <w:pStyle w:val="a7"/>
        <w:numPr>
          <w:ilvl w:val="2"/>
          <w:numId w:val="29"/>
        </w:numPr>
        <w:ind w:left="0" w:firstLine="709"/>
        <w:jc w:val="both"/>
      </w:pPr>
      <w:r w:rsidRPr="00D33C6A">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w:t>
      </w:r>
      <w:r w:rsidRPr="00D33C6A">
        <w:lastRenderedPageBreak/>
        <w:t xml:space="preserve">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0A3A9D" w:rsidRPr="00D33C6A" w:rsidRDefault="000A3A9D" w:rsidP="000A3A9D">
      <w:pPr>
        <w:ind w:firstLine="708"/>
        <w:contextualSpacing/>
        <w:jc w:val="both"/>
      </w:pPr>
      <w:r w:rsidRPr="00D33C6A">
        <w:t>После подписания График ТО передается Заказчику и хранится на Объекте в месте, установленном Заказчиком.</w:t>
      </w:r>
    </w:p>
    <w:p w:rsidR="000A3A9D" w:rsidRPr="00D33C6A" w:rsidRDefault="000A3A9D" w:rsidP="000A3A9D">
      <w:pPr>
        <w:pStyle w:val="a7"/>
        <w:numPr>
          <w:ilvl w:val="2"/>
          <w:numId w:val="29"/>
        </w:numPr>
        <w:ind w:left="0" w:firstLine="709"/>
        <w:jc w:val="both"/>
      </w:pPr>
      <w:r w:rsidRPr="00D33C6A">
        <w:t>Исполнитель обязан:</w:t>
      </w:r>
    </w:p>
    <w:p w:rsidR="000A3A9D" w:rsidRPr="00D33C6A" w:rsidRDefault="000A3A9D" w:rsidP="000A3A9D">
      <w:pPr>
        <w:ind w:firstLine="709"/>
        <w:contextualSpacing/>
        <w:jc w:val="both"/>
      </w:pPr>
      <w:r w:rsidRPr="00D33C6A">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0A3A9D" w:rsidRPr="00D33C6A" w:rsidRDefault="000A3A9D" w:rsidP="000A3A9D">
      <w:pPr>
        <w:ind w:firstLine="709"/>
        <w:contextualSpacing/>
        <w:jc w:val="both"/>
      </w:pPr>
      <w:r w:rsidRPr="00D33C6A">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0A3A9D" w:rsidRPr="00D33C6A" w:rsidRDefault="000A3A9D" w:rsidP="000A3A9D">
      <w:pPr>
        <w:ind w:firstLine="709"/>
        <w:contextualSpacing/>
        <w:jc w:val="both"/>
      </w:pPr>
      <w:r w:rsidRPr="00D33C6A">
        <w:t>Журналы СППЗ передаются Заказчику и являются его собственностью. Они должны хранится, вестись на Объекте в месте, установленном Заказчиком.</w:t>
      </w:r>
    </w:p>
    <w:p w:rsidR="000A3A9D" w:rsidRPr="00D33C6A" w:rsidRDefault="000A3A9D" w:rsidP="000A3A9D">
      <w:pPr>
        <w:pStyle w:val="a7"/>
        <w:ind w:left="0" w:firstLine="709"/>
      </w:pPr>
      <w:r w:rsidRPr="00D33C6A">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0A3A9D" w:rsidRPr="00D33C6A" w:rsidRDefault="000A3A9D" w:rsidP="000A3A9D">
      <w:pPr>
        <w:pStyle w:val="a7"/>
        <w:ind w:left="0" w:firstLine="709"/>
      </w:pPr>
      <w:r w:rsidRPr="00D33C6A">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0A3A9D" w:rsidRPr="00D33C6A" w:rsidRDefault="000A3A9D" w:rsidP="000A3A9D">
      <w:pPr>
        <w:pStyle w:val="a7"/>
        <w:numPr>
          <w:ilvl w:val="2"/>
          <w:numId w:val="29"/>
        </w:numPr>
        <w:ind w:left="0" w:firstLine="709"/>
        <w:jc w:val="both"/>
      </w:pPr>
      <w:r w:rsidRPr="00D33C6A">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0A3A9D" w:rsidRPr="00D33C6A" w:rsidRDefault="000A3A9D" w:rsidP="000A3A9D">
      <w:pPr>
        <w:pStyle w:val="a7"/>
        <w:ind w:left="0" w:firstLine="709"/>
      </w:pPr>
      <w:r w:rsidRPr="00D33C6A">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0A3A9D" w:rsidRPr="00D33C6A" w:rsidRDefault="000A3A9D" w:rsidP="000A3A9D">
      <w:pPr>
        <w:pStyle w:val="a7"/>
        <w:ind w:left="0" w:firstLine="709"/>
      </w:pPr>
      <w:r w:rsidRPr="00D33C6A">
        <w:t>Время оказания Услуг:</w:t>
      </w:r>
    </w:p>
    <w:p w:rsidR="000A3A9D" w:rsidRPr="00D33C6A" w:rsidRDefault="000A3A9D" w:rsidP="000A3A9D">
      <w:pPr>
        <w:pStyle w:val="a7"/>
        <w:ind w:left="0" w:firstLine="709"/>
      </w:pPr>
      <w:r w:rsidRPr="00D33C6A">
        <w:t>с 7.00 до 18.00 по рабочим дням – для проведения запланированных мероприятий технического обслуживания (за исключением аварийных)</w:t>
      </w:r>
    </w:p>
    <w:p w:rsidR="000A3A9D" w:rsidRPr="00D33C6A" w:rsidRDefault="000A3A9D" w:rsidP="000A3A9D">
      <w:pPr>
        <w:pStyle w:val="a7"/>
        <w:ind w:left="0" w:firstLine="709"/>
      </w:pPr>
      <w:r w:rsidRPr="00D33C6A">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0A3A9D" w:rsidRPr="00D33C6A" w:rsidRDefault="000A3A9D" w:rsidP="000A3A9D">
      <w:pPr>
        <w:pStyle w:val="a7"/>
        <w:ind w:left="0" w:firstLine="709"/>
      </w:pPr>
      <w:r w:rsidRPr="00D33C6A">
        <w:t>круглосуточно – в аварийном режиме (устранение неисправностей, восстановление работоспособности, штатного режима работы систем ППЗ и т.п.).</w:t>
      </w:r>
    </w:p>
    <w:p w:rsidR="000A3A9D" w:rsidRPr="00D33C6A" w:rsidRDefault="000A3A9D" w:rsidP="000A3A9D">
      <w:pPr>
        <w:pStyle w:val="a7"/>
        <w:ind w:left="0" w:firstLine="709"/>
      </w:pPr>
      <w:r w:rsidRPr="00D33C6A">
        <w:t>Иное время проведения работ должно быть согласовано с Заказчиком.</w:t>
      </w:r>
    </w:p>
    <w:p w:rsidR="000A3A9D" w:rsidRPr="00D33C6A" w:rsidRDefault="000A3A9D" w:rsidP="000A3A9D">
      <w:pPr>
        <w:pStyle w:val="a7"/>
        <w:ind w:left="0" w:firstLine="709"/>
      </w:pPr>
      <w:r w:rsidRPr="00D33C6A">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0A3A9D" w:rsidRPr="00D33C6A" w:rsidRDefault="000A3A9D" w:rsidP="000A3A9D">
      <w:pPr>
        <w:ind w:firstLine="709"/>
        <w:contextualSpacing/>
        <w:jc w:val="both"/>
      </w:pPr>
      <w:r w:rsidRPr="00D33C6A">
        <w:t xml:space="preserve">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w:t>
      </w:r>
      <w:r w:rsidRPr="00D33C6A">
        <w:lastRenderedPageBreak/>
        <w:t>утверждение Заказчику нарочно в течении 3 (трех) рабочих дней с даты составления Дефектной ведомости.</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Требования к безопасности</w:t>
      </w:r>
    </w:p>
    <w:p w:rsidR="000A3A9D" w:rsidRPr="00D33C6A" w:rsidRDefault="000A3A9D" w:rsidP="000A3A9D">
      <w:pPr>
        <w:pStyle w:val="afb"/>
        <w:numPr>
          <w:ilvl w:val="2"/>
          <w:numId w:val="29"/>
        </w:numPr>
        <w:ind w:left="0" w:firstLine="709"/>
        <w:contextualSpacing/>
        <w:rPr>
          <w:lang w:val="ru"/>
        </w:rPr>
      </w:pPr>
      <w:r w:rsidRPr="00D33C6A">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0A3A9D" w:rsidRPr="00D33C6A" w:rsidRDefault="000A3A9D" w:rsidP="000A3A9D">
      <w:pPr>
        <w:pStyle w:val="afb"/>
        <w:numPr>
          <w:ilvl w:val="2"/>
          <w:numId w:val="29"/>
        </w:numPr>
        <w:ind w:left="0" w:firstLine="709"/>
        <w:contextualSpacing/>
        <w:rPr>
          <w:lang w:val="ru"/>
        </w:rPr>
      </w:pPr>
      <w:r w:rsidRPr="00D33C6A">
        <w:rPr>
          <w:lang w:val="ru"/>
        </w:rPr>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0A3A9D" w:rsidRPr="00D33C6A" w:rsidRDefault="000A3A9D" w:rsidP="000A3A9D">
      <w:pPr>
        <w:pStyle w:val="afb"/>
        <w:numPr>
          <w:ilvl w:val="2"/>
          <w:numId w:val="29"/>
        </w:numPr>
        <w:ind w:left="0" w:firstLine="709"/>
        <w:contextualSpacing/>
        <w:rPr>
          <w:lang w:val="ru"/>
        </w:rPr>
      </w:pPr>
      <w:r w:rsidRPr="00D33C6A">
        <w:rPr>
          <w:lang w:val="ru"/>
        </w:rPr>
        <w:t>Н</w:t>
      </w:r>
      <w:r w:rsidRPr="00D33C6A">
        <w:rPr>
          <w:bCs/>
          <w:lang w:val="ru"/>
        </w:rPr>
        <w:t>а все установленное оборудование необходимо предоставить документы, подтверждающие соответствие</w:t>
      </w:r>
      <w:r w:rsidRPr="00D33C6A">
        <w:rPr>
          <w:lang w:val="ru"/>
        </w:rPr>
        <w:t>,</w:t>
      </w:r>
      <w:r w:rsidRPr="00D33C6A">
        <w:t xml:space="preserve"> </w:t>
      </w:r>
      <w:r w:rsidRPr="00D33C6A">
        <w:rPr>
          <w:lang w:val="ru"/>
        </w:rPr>
        <w:t xml:space="preserve">согласно ст. 33 Федерального закона № 69 от </w:t>
      </w:r>
      <w:r w:rsidRPr="00D33C6A">
        <w:t>21 декабря 1994 года</w:t>
      </w:r>
      <w:r w:rsidRPr="00D33C6A">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0A3A9D" w:rsidRPr="00D33C6A" w:rsidRDefault="000A3A9D" w:rsidP="000A3A9D">
      <w:pPr>
        <w:pStyle w:val="afb"/>
        <w:numPr>
          <w:ilvl w:val="2"/>
          <w:numId w:val="29"/>
        </w:numPr>
        <w:ind w:left="0" w:firstLine="709"/>
        <w:contextualSpacing/>
        <w:rPr>
          <w:lang w:val="ru"/>
        </w:rPr>
      </w:pPr>
      <w:r w:rsidRPr="00D33C6A">
        <w:rPr>
          <w:lang w:val="ru"/>
        </w:rPr>
        <w:t>Исполнитель обязан оказывать Заказчику и его подрядчику,</w:t>
      </w:r>
      <w:r w:rsidRPr="00D33C6A">
        <w:rPr>
          <w:rStyle w:val="aff5"/>
          <w:sz w:val="24"/>
          <w:szCs w:val="24"/>
        </w:rPr>
        <w:t xml:space="preserve"> оказывающему услуги по</w:t>
      </w:r>
      <w:r w:rsidRPr="00D33C6A">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 xml:space="preserve"> Требования к конфиденциальности</w:t>
      </w:r>
    </w:p>
    <w:p w:rsidR="000A3A9D" w:rsidRPr="00D33C6A" w:rsidRDefault="000A3A9D" w:rsidP="000A3A9D">
      <w:pPr>
        <w:pStyle w:val="afb"/>
        <w:ind w:firstLine="709"/>
        <w:contextualSpacing/>
        <w:rPr>
          <w:lang w:val="ru"/>
        </w:rPr>
      </w:pPr>
      <w:r w:rsidRPr="00D33C6A">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0A3A9D" w:rsidRPr="00D33C6A" w:rsidRDefault="000A3A9D" w:rsidP="000A3A9D">
      <w:pPr>
        <w:pStyle w:val="afb"/>
        <w:ind w:firstLine="709"/>
        <w:contextualSpacing/>
        <w:rPr>
          <w:lang w:val="ru"/>
        </w:rPr>
      </w:pPr>
      <w:r w:rsidRPr="00D33C6A">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0A3A9D" w:rsidRPr="00D33C6A" w:rsidRDefault="000A3A9D" w:rsidP="000A3A9D">
      <w:pPr>
        <w:pStyle w:val="afb"/>
        <w:ind w:firstLine="709"/>
        <w:contextualSpacing/>
        <w:rPr>
          <w:lang w:val="ru"/>
        </w:rPr>
      </w:pPr>
      <w:r w:rsidRPr="00D33C6A">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0A3A9D" w:rsidRPr="00D33C6A" w:rsidRDefault="000A3A9D" w:rsidP="000A3A9D">
      <w:pPr>
        <w:pStyle w:val="afb"/>
        <w:ind w:firstLine="709"/>
        <w:contextualSpacing/>
        <w:rPr>
          <w:lang w:val="ru"/>
        </w:rPr>
      </w:pPr>
      <w:r w:rsidRPr="00D33C6A">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 xml:space="preserve"> Требования по приемке услуг</w:t>
      </w:r>
    </w:p>
    <w:p w:rsidR="000A3A9D" w:rsidRPr="00D33C6A" w:rsidRDefault="000A3A9D" w:rsidP="000A3A9D">
      <w:pPr>
        <w:pStyle w:val="afb"/>
        <w:ind w:firstLine="709"/>
        <w:contextualSpacing/>
        <w:rPr>
          <w:lang w:val="ru"/>
        </w:rPr>
      </w:pPr>
      <w:r w:rsidRPr="00D33C6A">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D33C6A">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0A3A9D" w:rsidRPr="00D33C6A" w:rsidRDefault="000A3A9D" w:rsidP="000A3A9D">
      <w:pPr>
        <w:pStyle w:val="afb"/>
        <w:ind w:firstLine="709"/>
        <w:contextualSpacing/>
        <w:rPr>
          <w:lang w:val="ru"/>
        </w:rPr>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ГАРАНТИЙНЫМ ОБЯЗАТЕЛЬСТВАМ ОКАЗЫВАЕМЫХ УСЛУГ</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lastRenderedPageBreak/>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СПЕЦИАЛЬНЫЕ ТРЕБОВАНИЯ</w:t>
      </w:r>
    </w:p>
    <w:p w:rsidR="000A3A9D" w:rsidRPr="00D33C6A" w:rsidRDefault="000A3A9D" w:rsidP="000A3A9D">
      <w:pPr>
        <w:contextualSpacing/>
        <w:jc w:val="both"/>
      </w:pPr>
      <w:r w:rsidRPr="00D33C6A">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0A3A9D" w:rsidRPr="00D33C6A" w:rsidRDefault="000A3A9D" w:rsidP="000A3A9D">
      <w:pPr>
        <w:ind w:firstLine="709"/>
        <w:contextualSpacing/>
        <w:jc w:val="both"/>
      </w:pPr>
      <w:r w:rsidRPr="00D33C6A">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0A3A9D" w:rsidRPr="00D33C6A" w:rsidRDefault="000A3A9D" w:rsidP="000A3A9D">
      <w:pPr>
        <w:ind w:firstLine="709"/>
        <w:contextualSpacing/>
        <w:jc w:val="both"/>
        <w:rPr>
          <w:shd w:val="clear" w:color="auto" w:fill="FFFFFF"/>
        </w:rPr>
      </w:pPr>
      <w:r w:rsidRPr="00D33C6A">
        <w:t xml:space="preserve">- </w:t>
      </w:r>
      <w:r w:rsidRPr="00D33C6A">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0A3A9D" w:rsidRPr="00D33C6A" w:rsidRDefault="000A3A9D" w:rsidP="000A3A9D">
      <w:pPr>
        <w:ind w:firstLine="709"/>
        <w:contextualSpacing/>
        <w:jc w:val="both"/>
        <w:rPr>
          <w:shd w:val="clear" w:color="auto" w:fill="FFFFFF"/>
        </w:rPr>
      </w:pPr>
      <w:r w:rsidRPr="00D33C6A">
        <w:rPr>
          <w:shd w:val="clear" w:color="auto" w:fill="FFFFFF"/>
        </w:rPr>
        <w:t>- Монтаж, техническое обслуживание и ремонт заполнений проемов в противопожарных преградах.</w:t>
      </w:r>
    </w:p>
    <w:p w:rsidR="000A3A9D" w:rsidRPr="00D33C6A" w:rsidRDefault="000A3A9D" w:rsidP="000A3A9D">
      <w:pPr>
        <w:ind w:firstLine="709"/>
        <w:contextualSpacing/>
        <w:jc w:val="both"/>
      </w:pPr>
    </w:p>
    <w:p w:rsidR="000A3A9D" w:rsidRPr="00D33C6A" w:rsidRDefault="000A3A9D" w:rsidP="000A3A9D">
      <w:pPr>
        <w:ind w:firstLine="851"/>
        <w:contextualSpacing/>
        <w:jc w:val="both"/>
      </w:pPr>
      <w:r w:rsidRPr="00D33C6A">
        <w:t>Данное требование установлено в соответствии с п. 15 ч. 1 ст. 12 Федерального закона от 04.05.2011 № 99-ФЗ «О лицензировании отдельных видов деятельности», и п.п. 2,5,8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0A3A9D" w:rsidRPr="00D33C6A" w:rsidRDefault="000A3A9D" w:rsidP="000A3A9D">
      <w:pPr>
        <w:ind w:firstLine="851"/>
        <w:contextualSpacing/>
        <w:jc w:val="both"/>
      </w:pPr>
    </w:p>
    <w:p w:rsidR="000A3A9D" w:rsidRPr="00D33C6A" w:rsidRDefault="000A3A9D" w:rsidP="000A3A9D">
      <w:pPr>
        <w:pStyle w:val="a7"/>
        <w:widowControl w:val="0"/>
        <w:numPr>
          <w:ilvl w:val="0"/>
          <w:numId w:val="29"/>
        </w:numPr>
        <w:autoSpaceDE w:val="0"/>
        <w:autoSpaceDN w:val="0"/>
        <w:ind w:left="0" w:hanging="709"/>
        <w:jc w:val="center"/>
      </w:pPr>
      <w:r w:rsidRPr="00D33C6A">
        <w:rPr>
          <w:b/>
        </w:rPr>
        <w:t>ПЕРЕЧЕНЬ ПРИЛОЖЕНИЙ</w:t>
      </w:r>
    </w:p>
    <w:p w:rsidR="000A3A9D" w:rsidRPr="00D33C6A" w:rsidRDefault="000A3A9D" w:rsidP="000A3A9D">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0A3A9D" w:rsidRPr="00D33C6A" w:rsidTr="00C83E3B">
        <w:trPr>
          <w:trHeight w:val="20"/>
        </w:trPr>
        <w:tc>
          <w:tcPr>
            <w:tcW w:w="2035" w:type="dxa"/>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Номер приложения</w:t>
            </w:r>
          </w:p>
        </w:tc>
        <w:tc>
          <w:tcPr>
            <w:tcW w:w="8172" w:type="dxa"/>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Наименование приложения</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1</w:t>
            </w:r>
          </w:p>
        </w:tc>
        <w:tc>
          <w:tcPr>
            <w:tcW w:w="8172" w:type="dxa"/>
          </w:tcPr>
          <w:p w:rsidR="000A3A9D" w:rsidRPr="00D33C6A" w:rsidRDefault="000A3A9D" w:rsidP="00C83E3B">
            <w:pPr>
              <w:contextualSpacing/>
              <w:jc w:val="both"/>
            </w:pPr>
            <w:r w:rsidRPr="00D33C6A">
              <w:t>Типовой регламент технического обслуживания систем и средств противопожарной защиты</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2</w:t>
            </w:r>
          </w:p>
        </w:tc>
        <w:tc>
          <w:tcPr>
            <w:tcW w:w="8172" w:type="dxa"/>
          </w:tcPr>
          <w:p w:rsidR="000A3A9D" w:rsidRPr="00D33C6A" w:rsidRDefault="000A3A9D" w:rsidP="00C83E3B">
            <w:pPr>
              <w:tabs>
                <w:tab w:val="left" w:pos="0"/>
              </w:tabs>
              <w:contextualSpacing/>
              <w:jc w:val="both"/>
            </w:pPr>
            <w:r w:rsidRPr="00D33C6A">
              <w:t>Порядок проведения внеплановых мероприятий (аварийно-восстановительных), порядок подачи заявок и их исполнение</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3</w:t>
            </w:r>
          </w:p>
        </w:tc>
        <w:tc>
          <w:tcPr>
            <w:tcW w:w="8172" w:type="dxa"/>
          </w:tcPr>
          <w:p w:rsidR="000A3A9D" w:rsidRPr="00D33C6A" w:rsidRDefault="000A3A9D" w:rsidP="00C83E3B">
            <w:pPr>
              <w:tabs>
                <w:tab w:val="left" w:pos="0"/>
              </w:tabs>
              <w:contextualSpacing/>
              <w:jc w:val="both"/>
            </w:pPr>
            <w:r w:rsidRPr="00D33C6A">
              <w:t>Акт первичного обследования объекта (Форма)</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4</w:t>
            </w:r>
          </w:p>
        </w:tc>
        <w:tc>
          <w:tcPr>
            <w:tcW w:w="8172" w:type="dxa"/>
          </w:tcPr>
          <w:p w:rsidR="000A3A9D" w:rsidRPr="00D33C6A" w:rsidRDefault="000A3A9D" w:rsidP="00C83E3B">
            <w:pPr>
              <w:tabs>
                <w:tab w:val="left" w:pos="0"/>
              </w:tabs>
              <w:contextualSpacing/>
              <w:jc w:val="both"/>
            </w:pPr>
            <w:r w:rsidRPr="00D33C6A">
              <w:t>Дефектная ведомость на неисправное оборудование систем ППЗ (Форма)</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5</w:t>
            </w:r>
          </w:p>
        </w:tc>
        <w:tc>
          <w:tcPr>
            <w:tcW w:w="8172" w:type="dxa"/>
          </w:tcPr>
          <w:p w:rsidR="000A3A9D" w:rsidRPr="00D33C6A" w:rsidRDefault="000A3A9D" w:rsidP="00C83E3B">
            <w:pPr>
              <w:tabs>
                <w:tab w:val="left" w:pos="0"/>
              </w:tabs>
              <w:contextualSpacing/>
              <w:jc w:val="both"/>
            </w:pPr>
            <w:r w:rsidRPr="00D33C6A">
              <w:t>Акт демонтажа (Форма)</w:t>
            </w:r>
          </w:p>
        </w:tc>
      </w:tr>
    </w:tbl>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right"/>
      </w:pPr>
      <w:r w:rsidRPr="00D33C6A">
        <w:rPr>
          <w:b/>
        </w:rPr>
        <w:br w:type="page"/>
      </w:r>
      <w:r w:rsidRPr="00D33C6A">
        <w:rPr>
          <w:b/>
        </w:rPr>
        <w:lastRenderedPageBreak/>
        <w:t>Приложение №1</w:t>
      </w:r>
      <w:r w:rsidRPr="00D33C6A">
        <w:t xml:space="preserve"> </w:t>
      </w:r>
    </w:p>
    <w:p w:rsidR="000A3A9D" w:rsidRPr="00D33C6A" w:rsidRDefault="000A3A9D" w:rsidP="000A3A9D">
      <w:pPr>
        <w:pStyle w:val="afb"/>
        <w:contextualSpacing/>
        <w:jc w:val="right"/>
      </w:pPr>
      <w:r w:rsidRPr="00D33C6A">
        <w:t xml:space="preserve">к Техническому заданию </w:t>
      </w:r>
    </w:p>
    <w:p w:rsidR="000A3A9D" w:rsidRPr="00D33C6A" w:rsidRDefault="000A3A9D" w:rsidP="000A3A9D">
      <w:pPr>
        <w:contextualSpacing/>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jc w:val="center"/>
        <w:rPr>
          <w:b/>
          <w:sz w:val="32"/>
          <w:szCs w:val="32"/>
        </w:rPr>
      </w:pPr>
      <w:r w:rsidRPr="00D33C6A">
        <w:rPr>
          <w:b/>
          <w:sz w:val="32"/>
          <w:szCs w:val="32"/>
        </w:rPr>
        <w:t>Регламенты для технического обслуживания систем противопожарной защиты</w:t>
      </w:r>
    </w:p>
    <w:p w:rsidR="000A3A9D" w:rsidRPr="00D33C6A" w:rsidRDefault="000A3A9D" w:rsidP="000A3A9D">
      <w:pPr>
        <w:jc w:val="center"/>
        <w:rPr>
          <w:sz w:val="32"/>
          <w:szCs w:val="32"/>
        </w:rPr>
      </w:pPr>
      <w:r w:rsidRPr="00D33C6A">
        <w:rPr>
          <w:sz w:val="32"/>
          <w:szCs w:val="32"/>
        </w:rPr>
        <w:t>(для ведения журнала эксплуатации систем противопожарной защиты)</w:t>
      </w:r>
    </w:p>
    <w:p w:rsidR="000A3A9D" w:rsidRPr="00D33C6A" w:rsidRDefault="000A3A9D" w:rsidP="000A3A9D"/>
    <w:p w:rsidR="000A3A9D" w:rsidRPr="00D33C6A" w:rsidRDefault="000A3A9D" w:rsidP="000A3A9D">
      <w:pPr>
        <w:rPr>
          <w:b/>
          <w:sz w:val="32"/>
          <w:szCs w:val="32"/>
        </w:rPr>
      </w:pPr>
      <w:r w:rsidRPr="00D33C6A">
        <w:rPr>
          <w:b/>
          <w:sz w:val="32"/>
          <w:szCs w:val="32"/>
        </w:rPr>
        <w:t>1. Системы пожарной сигнализации (СПС)</w:t>
      </w:r>
    </w:p>
    <w:p w:rsidR="000A3A9D" w:rsidRPr="00D33C6A" w:rsidRDefault="000A3A9D" w:rsidP="000A3A9D"/>
    <w:tbl>
      <w:tblPr>
        <w:tblStyle w:val="aff9"/>
        <w:tblW w:w="9493" w:type="dxa"/>
        <w:tblLayout w:type="fixed"/>
        <w:tblLook w:val="04A0" w:firstRow="1" w:lastRow="0" w:firstColumn="1" w:lastColumn="0" w:noHBand="0" w:noVBand="1"/>
      </w:tblPr>
      <w:tblGrid>
        <w:gridCol w:w="1838"/>
        <w:gridCol w:w="1701"/>
        <w:gridCol w:w="1811"/>
        <w:gridCol w:w="4143"/>
      </w:tblGrid>
      <w:tr w:rsidR="000A3A9D" w:rsidRPr="00D33C6A" w:rsidTr="00C83E3B">
        <w:tc>
          <w:tcPr>
            <w:tcW w:w="1838" w:type="dxa"/>
            <w:vAlign w:val="center"/>
          </w:tcPr>
          <w:p w:rsidR="000A3A9D" w:rsidRPr="00D33C6A" w:rsidRDefault="000A3A9D" w:rsidP="00C83E3B">
            <w:pPr>
              <w:jc w:val="center"/>
              <w:rPr>
                <w:b/>
                <w:sz w:val="20"/>
                <w:szCs w:val="20"/>
              </w:rPr>
            </w:pPr>
            <w:r w:rsidRPr="00D33C6A">
              <w:rPr>
                <w:b/>
                <w:sz w:val="20"/>
                <w:szCs w:val="20"/>
              </w:rPr>
              <w:t>Перечень работ</w:t>
            </w:r>
          </w:p>
        </w:tc>
        <w:tc>
          <w:tcPr>
            <w:tcW w:w="1701" w:type="dxa"/>
            <w:vAlign w:val="center"/>
          </w:tcPr>
          <w:p w:rsidR="000A3A9D" w:rsidRPr="00D33C6A" w:rsidRDefault="000A3A9D" w:rsidP="00C83E3B">
            <w:pPr>
              <w:jc w:val="center"/>
              <w:rPr>
                <w:b/>
                <w:sz w:val="20"/>
                <w:szCs w:val="20"/>
              </w:rPr>
            </w:pPr>
            <w:r w:rsidRPr="00D33C6A">
              <w:rPr>
                <w:b/>
                <w:sz w:val="20"/>
                <w:szCs w:val="20"/>
              </w:rPr>
              <w:t>Периодичность выполнения работ</w:t>
            </w:r>
          </w:p>
        </w:tc>
        <w:tc>
          <w:tcPr>
            <w:tcW w:w="1811" w:type="dxa"/>
            <w:vAlign w:val="center"/>
          </w:tcPr>
          <w:p w:rsidR="000A3A9D" w:rsidRPr="00D33C6A" w:rsidRDefault="000A3A9D" w:rsidP="00C83E3B">
            <w:pPr>
              <w:jc w:val="center"/>
              <w:rPr>
                <w:b/>
                <w:sz w:val="20"/>
                <w:szCs w:val="20"/>
              </w:rPr>
            </w:pPr>
            <w:r w:rsidRPr="00D33C6A">
              <w:rPr>
                <w:b/>
                <w:sz w:val="20"/>
                <w:szCs w:val="20"/>
              </w:rPr>
              <w:t>Основание для выполнения работ</w:t>
            </w:r>
          </w:p>
        </w:tc>
        <w:tc>
          <w:tcPr>
            <w:tcW w:w="4143" w:type="dxa"/>
            <w:vAlign w:val="center"/>
          </w:tcPr>
          <w:p w:rsidR="000A3A9D" w:rsidRPr="00D33C6A" w:rsidRDefault="000A3A9D" w:rsidP="00C83E3B">
            <w:pPr>
              <w:jc w:val="center"/>
              <w:rPr>
                <w:b/>
                <w:sz w:val="20"/>
                <w:szCs w:val="20"/>
              </w:rPr>
            </w:pPr>
            <w:r w:rsidRPr="00D33C6A">
              <w:rPr>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b/>
                <w:sz w:val="20"/>
                <w:szCs w:val="20"/>
              </w:rPr>
            </w:pPr>
            <w:r w:rsidRPr="00D33C6A">
              <w:rPr>
                <w:b/>
                <w:sz w:val="20"/>
                <w:szCs w:val="20"/>
              </w:rPr>
              <w:t>(наименование оборудования, для которого формируется регламент и номер в системе)</w:t>
            </w:r>
          </w:p>
        </w:tc>
      </w:tr>
      <w:tr w:rsidR="000A3A9D" w:rsidRPr="00D33C6A" w:rsidTr="00C83E3B">
        <w:trPr>
          <w:trHeight w:val="2954"/>
        </w:trPr>
        <w:tc>
          <w:tcPr>
            <w:tcW w:w="1838" w:type="dxa"/>
            <w:vMerge w:val="restart"/>
          </w:tcPr>
          <w:p w:rsidR="000A3A9D" w:rsidRPr="00D33C6A" w:rsidRDefault="000A3A9D" w:rsidP="00C83E3B">
            <w:r w:rsidRPr="00D33C6A">
              <w:t>1. Техническое обслуживание (ТО) из вещателя пожарного (ИП), выносных устройств индикации ИП</w:t>
            </w:r>
          </w:p>
        </w:tc>
        <w:tc>
          <w:tcPr>
            <w:tcW w:w="1701" w:type="dxa"/>
          </w:tcPr>
          <w:p w:rsidR="000A3A9D" w:rsidRPr="00D33C6A" w:rsidRDefault="000A3A9D" w:rsidP="00C83E3B">
            <w:r w:rsidRPr="00D33C6A">
              <w:t>Осмотр один раз в 6 месяцев</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1</w:t>
            </w:r>
          </w:p>
        </w:tc>
        <w:tc>
          <w:tcPr>
            <w:tcW w:w="4143" w:type="dxa"/>
          </w:tcPr>
          <w:p w:rsidR="000A3A9D" w:rsidRPr="00D33C6A" w:rsidRDefault="000A3A9D" w:rsidP="00C83E3B">
            <w:r w:rsidRPr="00D33C6A">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0A3A9D" w:rsidRPr="00D33C6A" w:rsidRDefault="000A3A9D" w:rsidP="00C83E3B">
            <w:pPr>
              <w:rPr>
                <w:b/>
              </w:rPr>
            </w:pPr>
            <w:r w:rsidRPr="00D33C6A">
              <w:rPr>
                <w:b/>
              </w:rPr>
              <w:t>(ИП дымовой (03.1))</w:t>
            </w:r>
          </w:p>
          <w:p w:rsidR="000A3A9D" w:rsidRPr="00D33C6A" w:rsidRDefault="000A3A9D" w:rsidP="00C83E3B">
            <w:pPr>
              <w:rPr>
                <w:b/>
              </w:rPr>
            </w:pPr>
            <w:r w:rsidRPr="00D33C6A">
              <w:rPr>
                <w:b/>
              </w:rPr>
              <w:t>(ИП тепловой (03.1))</w:t>
            </w:r>
          </w:p>
          <w:p w:rsidR="000A3A9D" w:rsidRPr="00D33C6A" w:rsidRDefault="000A3A9D" w:rsidP="00C83E3B">
            <w:pPr>
              <w:rPr>
                <w:b/>
              </w:rPr>
            </w:pPr>
            <w:r w:rsidRPr="00D33C6A">
              <w:rPr>
                <w:b/>
              </w:rPr>
              <w:t>(ИП пламени (03.1))</w:t>
            </w:r>
          </w:p>
          <w:p w:rsidR="000A3A9D" w:rsidRPr="00D33C6A" w:rsidRDefault="000A3A9D" w:rsidP="00C83E3B"/>
          <w:p w:rsidR="000A3A9D" w:rsidRPr="00D33C6A" w:rsidRDefault="000A3A9D" w:rsidP="00C83E3B">
            <w:r w:rsidRPr="00D33C6A">
              <w:t>При осмотре аспирационных ИП необходимо убедиться, насколько это возможно, что все воздухозаборные отверстия открыты.</w:t>
            </w:r>
          </w:p>
          <w:p w:rsidR="000A3A9D" w:rsidRPr="00D33C6A" w:rsidRDefault="000A3A9D" w:rsidP="00C83E3B">
            <w:pPr>
              <w:rPr>
                <w:b/>
              </w:rPr>
            </w:pPr>
            <w:r w:rsidRPr="00D33C6A">
              <w:rPr>
                <w:b/>
              </w:rPr>
              <w:t>(ИП аспирационный (03.1))</w:t>
            </w:r>
          </w:p>
          <w:p w:rsidR="000A3A9D" w:rsidRPr="00D33C6A" w:rsidRDefault="000A3A9D" w:rsidP="00C83E3B">
            <w:pPr>
              <w:rPr>
                <w:sz w:val="16"/>
                <w:szCs w:val="16"/>
              </w:rPr>
            </w:pPr>
          </w:p>
          <w:p w:rsidR="000A3A9D" w:rsidRPr="00D33C6A" w:rsidRDefault="000A3A9D" w:rsidP="00C83E3B">
            <w:r w:rsidRPr="00D33C6A">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0A3A9D" w:rsidRPr="00D33C6A" w:rsidRDefault="000A3A9D" w:rsidP="00C83E3B">
            <w:pPr>
              <w:rPr>
                <w:b/>
              </w:rPr>
            </w:pPr>
            <w:r w:rsidRPr="00D33C6A">
              <w:rPr>
                <w:b/>
              </w:rPr>
              <w:t>(ИПР - ручной (03.1))</w:t>
            </w:r>
          </w:p>
          <w:p w:rsidR="000A3A9D" w:rsidRPr="00D33C6A" w:rsidRDefault="000A3A9D" w:rsidP="00C83E3B">
            <w:pPr>
              <w:rPr>
                <w:sz w:val="16"/>
                <w:szCs w:val="16"/>
              </w:rPr>
            </w:pPr>
          </w:p>
          <w:p w:rsidR="000A3A9D" w:rsidRPr="00D33C6A" w:rsidRDefault="000A3A9D" w:rsidP="00C83E3B">
            <w:pPr>
              <w:rPr>
                <w:b/>
              </w:rPr>
            </w:pPr>
            <w:r w:rsidRPr="00D33C6A">
              <w:rPr>
                <w:b/>
              </w:rPr>
              <w:t>(ИП линейный дымовой (03.1))</w:t>
            </w:r>
          </w:p>
          <w:p w:rsidR="000A3A9D" w:rsidRPr="00D33C6A" w:rsidRDefault="000A3A9D" w:rsidP="00C83E3B">
            <w:pPr>
              <w:rPr>
                <w:b/>
              </w:rPr>
            </w:pPr>
            <w:r w:rsidRPr="00D33C6A">
              <w:rPr>
                <w:b/>
              </w:rPr>
              <w:lastRenderedPageBreak/>
              <w:t>(ИП линейный тепловой невосстанавливаемый (03.1))</w:t>
            </w:r>
          </w:p>
          <w:p w:rsidR="000A3A9D" w:rsidRPr="00D33C6A" w:rsidRDefault="000A3A9D" w:rsidP="00C83E3B">
            <w:r w:rsidRPr="00D33C6A">
              <w:rPr>
                <w:b/>
              </w:rPr>
              <w:t>(ИП линейный тепловой восстанавливаемый (03.1))</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год</w:t>
            </w:r>
          </w:p>
        </w:tc>
        <w:tc>
          <w:tcPr>
            <w:tcW w:w="1811" w:type="dxa"/>
            <w:vMerge/>
          </w:tcPr>
          <w:p w:rsidR="000A3A9D" w:rsidRPr="00D33C6A" w:rsidRDefault="000A3A9D" w:rsidP="00C83E3B"/>
        </w:tc>
        <w:tc>
          <w:tcPr>
            <w:tcW w:w="4143" w:type="dxa"/>
          </w:tcPr>
          <w:p w:rsidR="000A3A9D" w:rsidRPr="00D33C6A" w:rsidRDefault="000A3A9D" w:rsidP="00C83E3B">
            <w:r w:rsidRPr="00D33C6A">
              <w:t xml:space="preserve">Б.2.7 Контроль функционирования </w:t>
            </w:r>
            <w:r w:rsidRPr="00D33C6A">
              <w:rPr>
                <w:b/>
              </w:rPr>
              <w:t>точечных дымовых ИП</w:t>
            </w:r>
            <w:r w:rsidRPr="00D33C6A">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0A3A9D" w:rsidRPr="00D33C6A" w:rsidRDefault="000A3A9D" w:rsidP="00C83E3B">
            <w:r w:rsidRPr="00D33C6A">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0A3A9D" w:rsidRPr="00D33C6A" w:rsidRDefault="000A3A9D" w:rsidP="00C83E3B">
            <w:pPr>
              <w:rPr>
                <w:b/>
              </w:rPr>
            </w:pPr>
            <w:r w:rsidRPr="00D33C6A">
              <w:rPr>
                <w:b/>
              </w:rPr>
              <w:t>(ИП дымовой (03.1))</w:t>
            </w:r>
          </w:p>
          <w:p w:rsidR="000A3A9D" w:rsidRPr="00D33C6A" w:rsidRDefault="000A3A9D" w:rsidP="00C83E3B"/>
          <w:p w:rsidR="000A3A9D" w:rsidRPr="00D33C6A" w:rsidRDefault="000A3A9D" w:rsidP="00C83E3B">
            <w:r w:rsidRPr="00D33C6A">
              <w:t xml:space="preserve">Б.2.8 Контроль функционирования </w:t>
            </w:r>
            <w:r w:rsidRPr="00D33C6A">
              <w:rPr>
                <w:b/>
              </w:rPr>
              <w:t>точечных тепловых ИП</w:t>
            </w:r>
            <w:r w:rsidRPr="00D33C6A">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0A3A9D" w:rsidRPr="00D33C6A" w:rsidRDefault="000A3A9D" w:rsidP="00C83E3B">
            <w:r w:rsidRPr="00D33C6A">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D33C6A">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0A3A9D" w:rsidRPr="00D33C6A" w:rsidRDefault="000A3A9D" w:rsidP="00C83E3B">
            <w:r w:rsidRPr="00D33C6A">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0A3A9D" w:rsidRPr="00D33C6A" w:rsidRDefault="000A3A9D" w:rsidP="00C83E3B">
            <w:pPr>
              <w:rPr>
                <w:b/>
              </w:rPr>
            </w:pPr>
            <w:r w:rsidRPr="00D33C6A">
              <w:rPr>
                <w:b/>
              </w:rPr>
              <w:t>(ИП тепловой (03.1))</w:t>
            </w:r>
          </w:p>
          <w:p w:rsidR="000A3A9D" w:rsidRPr="00D33C6A" w:rsidRDefault="000A3A9D" w:rsidP="00C83E3B"/>
          <w:p w:rsidR="000A3A9D" w:rsidRPr="00D33C6A" w:rsidRDefault="000A3A9D" w:rsidP="00C83E3B">
            <w:r w:rsidRPr="00D33C6A">
              <w:t xml:space="preserve">Б.2.9 Контроль функционирования </w:t>
            </w:r>
            <w:r w:rsidRPr="00D33C6A">
              <w:rPr>
                <w:b/>
              </w:rPr>
              <w:t>точечных газовых ИП</w:t>
            </w:r>
            <w:r w:rsidRPr="00D33C6A">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0A3A9D" w:rsidRPr="00D33C6A" w:rsidRDefault="000A3A9D" w:rsidP="00C83E3B">
            <w:r w:rsidRPr="00D33C6A">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0A3A9D" w:rsidRPr="00D33C6A" w:rsidRDefault="000A3A9D" w:rsidP="00C83E3B">
            <w:pPr>
              <w:rPr>
                <w:b/>
              </w:rPr>
            </w:pPr>
            <w:r w:rsidRPr="00D33C6A">
              <w:rPr>
                <w:b/>
              </w:rPr>
              <w:t>(ИП газовый (03.1))</w:t>
            </w:r>
          </w:p>
          <w:p w:rsidR="000A3A9D" w:rsidRPr="00D33C6A" w:rsidRDefault="000A3A9D" w:rsidP="00C83E3B"/>
          <w:p w:rsidR="000A3A9D" w:rsidRPr="00D33C6A" w:rsidRDefault="000A3A9D" w:rsidP="00C83E3B">
            <w:r w:rsidRPr="00D33C6A">
              <w:t xml:space="preserve">Б.2.10 Контроль функционирования </w:t>
            </w:r>
            <w:r w:rsidRPr="00D33C6A">
              <w:rPr>
                <w:b/>
              </w:rPr>
              <w:t>точечных комбинированных ИП</w:t>
            </w:r>
            <w:r w:rsidRPr="00D33C6A">
              <w:t xml:space="preserve"> осуществляют для каждого типа ИП, входящих в их состав в соответствии с положениями настоящего стандарта.</w:t>
            </w:r>
          </w:p>
          <w:p w:rsidR="000A3A9D" w:rsidRPr="00D33C6A" w:rsidRDefault="000A3A9D" w:rsidP="00C83E3B">
            <w:pPr>
              <w:rPr>
                <w:b/>
              </w:rPr>
            </w:pPr>
            <w:r w:rsidRPr="00D33C6A">
              <w:rPr>
                <w:b/>
              </w:rPr>
              <w:t>(ИП комбинированный (03.1))</w:t>
            </w:r>
          </w:p>
          <w:p w:rsidR="000A3A9D" w:rsidRPr="00D33C6A" w:rsidRDefault="000A3A9D" w:rsidP="00C83E3B"/>
          <w:p w:rsidR="000A3A9D" w:rsidRPr="00D33C6A" w:rsidRDefault="000A3A9D" w:rsidP="00C83E3B">
            <w:r w:rsidRPr="00D33C6A">
              <w:t xml:space="preserve">Б.2.11 При контроле функционирования </w:t>
            </w:r>
            <w:r w:rsidRPr="00D33C6A">
              <w:rPr>
                <w:b/>
              </w:rPr>
              <w:lastRenderedPageBreak/>
              <w:t>мультикритериальных ИП</w:t>
            </w:r>
            <w:r w:rsidRPr="00D33C6A">
              <w:t xml:space="preserve"> должны быть осуществлены процедуры контроля функционирования для каждого канала обнаружения, имеющегося в ИП.</w:t>
            </w:r>
          </w:p>
          <w:p w:rsidR="000A3A9D" w:rsidRPr="00D33C6A" w:rsidRDefault="000A3A9D" w:rsidP="00C83E3B">
            <w:r w:rsidRPr="00D33C6A">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0A3A9D" w:rsidRPr="00D33C6A" w:rsidRDefault="000A3A9D" w:rsidP="00C83E3B">
            <w:pPr>
              <w:rPr>
                <w:b/>
              </w:rPr>
            </w:pPr>
            <w:r w:rsidRPr="00D33C6A">
              <w:rPr>
                <w:b/>
              </w:rPr>
              <w:t>(ИП мультикритериальный (03.1))</w:t>
            </w:r>
          </w:p>
          <w:p w:rsidR="000A3A9D" w:rsidRPr="00D33C6A" w:rsidRDefault="000A3A9D" w:rsidP="00C83E3B"/>
          <w:p w:rsidR="000A3A9D" w:rsidRPr="00D33C6A" w:rsidRDefault="000A3A9D" w:rsidP="00C83E3B">
            <w:r w:rsidRPr="00D33C6A">
              <w:t xml:space="preserve">Б.2.12 Контроль функционирования </w:t>
            </w:r>
            <w:r w:rsidRPr="00D33C6A">
              <w:rPr>
                <w:b/>
              </w:rPr>
              <w:t>линейного дымового ИП</w:t>
            </w:r>
            <w:r w:rsidRPr="00D33C6A">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0A3A9D" w:rsidRPr="00D33C6A" w:rsidRDefault="000A3A9D" w:rsidP="00C83E3B">
            <w:pPr>
              <w:rPr>
                <w:b/>
              </w:rPr>
            </w:pPr>
            <w:r w:rsidRPr="00D33C6A">
              <w:rPr>
                <w:b/>
              </w:rPr>
              <w:t>(ИП линейный дымовой (03.1))</w:t>
            </w:r>
          </w:p>
          <w:p w:rsidR="000A3A9D" w:rsidRPr="00D33C6A" w:rsidRDefault="000A3A9D" w:rsidP="00C83E3B"/>
          <w:p w:rsidR="000A3A9D" w:rsidRPr="00D33C6A" w:rsidRDefault="000A3A9D" w:rsidP="00C83E3B">
            <w:r w:rsidRPr="00D33C6A">
              <w:t xml:space="preserve">Б.2.13 Контроль функционирования </w:t>
            </w:r>
            <w:r w:rsidRPr="00D33C6A">
              <w:rPr>
                <w:b/>
              </w:rPr>
              <w:t>аспирационных ИП</w:t>
            </w:r>
            <w:r w:rsidRPr="00D33C6A">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0A3A9D" w:rsidRPr="00D33C6A" w:rsidRDefault="000A3A9D" w:rsidP="00C83E3B">
            <w:r w:rsidRPr="00D33C6A">
              <w:t>- введением дыма или аэрозоля в каждое заборное отверстие;</w:t>
            </w:r>
          </w:p>
          <w:p w:rsidR="000A3A9D" w:rsidRPr="00D33C6A" w:rsidRDefault="000A3A9D" w:rsidP="00C83E3B">
            <w:r w:rsidRPr="00D33C6A">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0A3A9D" w:rsidRPr="00D33C6A" w:rsidRDefault="000A3A9D" w:rsidP="00C83E3B">
            <w:r w:rsidRPr="00D33C6A">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0A3A9D" w:rsidRPr="00D33C6A" w:rsidRDefault="000A3A9D" w:rsidP="00C83E3B">
            <w:r w:rsidRPr="00D33C6A">
              <w:t>Используемые дым или аэрозоль должны соответствовать требованиям производителя аспирационного ИП.</w:t>
            </w:r>
          </w:p>
          <w:p w:rsidR="000A3A9D" w:rsidRPr="00D33C6A" w:rsidRDefault="000A3A9D" w:rsidP="00C83E3B">
            <w:r w:rsidRPr="00D33C6A">
              <w:rPr>
                <w:b/>
              </w:rPr>
              <w:t>(ИП аспирационный (03.1))</w:t>
            </w:r>
          </w:p>
          <w:p w:rsidR="000A3A9D" w:rsidRPr="00D33C6A" w:rsidRDefault="000A3A9D" w:rsidP="00C83E3B"/>
          <w:p w:rsidR="000A3A9D" w:rsidRPr="00D33C6A" w:rsidRDefault="000A3A9D" w:rsidP="00C83E3B">
            <w:r w:rsidRPr="00D33C6A">
              <w:t xml:space="preserve">Б.2.14 Контроль функционирования </w:t>
            </w:r>
            <w:r w:rsidRPr="00D33C6A">
              <w:rPr>
                <w:b/>
              </w:rPr>
              <w:t>невосстанавливаемых линейных тепловых ИП</w:t>
            </w:r>
            <w:r w:rsidRPr="00D33C6A">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0A3A9D" w:rsidRPr="00D33C6A" w:rsidRDefault="000A3A9D" w:rsidP="00C83E3B">
            <w:pPr>
              <w:rPr>
                <w:b/>
              </w:rPr>
            </w:pPr>
            <w:r w:rsidRPr="00D33C6A">
              <w:rPr>
                <w:b/>
              </w:rPr>
              <w:t>(ИП линейный тепловой невосстанавливаемый (03.1))</w:t>
            </w:r>
          </w:p>
          <w:p w:rsidR="000A3A9D" w:rsidRPr="00D33C6A" w:rsidRDefault="000A3A9D" w:rsidP="00C83E3B"/>
          <w:p w:rsidR="000A3A9D" w:rsidRPr="00D33C6A" w:rsidRDefault="000A3A9D" w:rsidP="00C83E3B">
            <w:r w:rsidRPr="00D33C6A">
              <w:t xml:space="preserve">Б.2.15 Контроль функционирования </w:t>
            </w:r>
            <w:r w:rsidRPr="00D33C6A">
              <w:rPr>
                <w:b/>
              </w:rPr>
              <w:t>восстанавливаемых линейных тепловых ИП</w:t>
            </w:r>
            <w:r w:rsidRPr="00D33C6A">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0A3A9D" w:rsidRPr="00D33C6A" w:rsidRDefault="000A3A9D" w:rsidP="00C83E3B">
            <w:r w:rsidRPr="00D33C6A">
              <w:rPr>
                <w:b/>
              </w:rPr>
              <w:t>(ИП линейный тепловой восстанавливаемый (03.1))</w:t>
            </w:r>
          </w:p>
          <w:p w:rsidR="000A3A9D" w:rsidRPr="00D33C6A" w:rsidRDefault="000A3A9D" w:rsidP="00C83E3B"/>
          <w:p w:rsidR="000A3A9D" w:rsidRPr="00D33C6A" w:rsidRDefault="000A3A9D" w:rsidP="00C83E3B">
            <w:r w:rsidRPr="00D33C6A">
              <w:t xml:space="preserve">Б.2.16 Контроль функционирования </w:t>
            </w:r>
            <w:r w:rsidRPr="00D33C6A">
              <w:rPr>
                <w:b/>
              </w:rPr>
              <w:t>ИП пламени</w:t>
            </w:r>
            <w:r w:rsidRPr="00D33C6A">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0A3A9D" w:rsidRPr="00D33C6A" w:rsidRDefault="000A3A9D" w:rsidP="00C83E3B">
            <w:pPr>
              <w:rPr>
                <w:b/>
              </w:rPr>
            </w:pPr>
            <w:r w:rsidRPr="00D33C6A">
              <w:rPr>
                <w:b/>
              </w:rPr>
              <w:lastRenderedPageBreak/>
              <w:t>(ИП пламени (03.1))</w:t>
            </w:r>
          </w:p>
          <w:p w:rsidR="000A3A9D" w:rsidRPr="00D33C6A" w:rsidRDefault="000A3A9D" w:rsidP="00C83E3B"/>
          <w:p w:rsidR="000A3A9D" w:rsidRPr="00D33C6A" w:rsidRDefault="000A3A9D" w:rsidP="00C83E3B">
            <w:r w:rsidRPr="00D33C6A">
              <w:t xml:space="preserve">Б.2.17 Контроль функционирования </w:t>
            </w:r>
            <w:r w:rsidRPr="00D33C6A">
              <w:rPr>
                <w:b/>
              </w:rPr>
              <w:t xml:space="preserve">электроиндукционных ИП </w:t>
            </w:r>
            <w:r w:rsidRPr="00D33C6A">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rPr>
                <w:b/>
              </w:rPr>
              <w:t>(ИП электроиндукционный (03.1))</w:t>
            </w:r>
          </w:p>
          <w:p w:rsidR="000A3A9D" w:rsidRPr="00D33C6A" w:rsidRDefault="000A3A9D" w:rsidP="00C83E3B"/>
          <w:p w:rsidR="000A3A9D" w:rsidRPr="00D33C6A" w:rsidRDefault="000A3A9D" w:rsidP="00C83E3B">
            <w:r w:rsidRPr="00D33C6A">
              <w:t xml:space="preserve">Б.2.18 Контроль функционирования </w:t>
            </w:r>
            <w:r w:rsidRPr="00D33C6A">
              <w:rPr>
                <w:b/>
              </w:rPr>
              <w:t>ИП с видеоканалом обнаружения</w:t>
            </w:r>
            <w:r w:rsidRPr="00D33C6A">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rPr>
                <w:b/>
              </w:rPr>
              <w:t>(ИП с видеоканалом (03.1))</w:t>
            </w:r>
          </w:p>
          <w:p w:rsidR="000A3A9D" w:rsidRPr="00D33C6A" w:rsidRDefault="000A3A9D" w:rsidP="00C83E3B">
            <w:pPr>
              <w:rPr>
                <w:sz w:val="16"/>
                <w:szCs w:val="16"/>
              </w:rPr>
            </w:pPr>
          </w:p>
        </w:tc>
      </w:tr>
      <w:tr w:rsidR="000A3A9D" w:rsidRPr="00D33C6A" w:rsidTr="00C83E3B">
        <w:tc>
          <w:tcPr>
            <w:tcW w:w="1838" w:type="dxa"/>
            <w:vMerge w:val="restart"/>
          </w:tcPr>
          <w:p w:rsidR="000A3A9D" w:rsidRPr="00D33C6A" w:rsidRDefault="000A3A9D" w:rsidP="00C83E3B">
            <w:r w:rsidRPr="00D33C6A">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0A3A9D" w:rsidRPr="00D33C6A" w:rsidRDefault="000A3A9D" w:rsidP="00C83E3B">
            <w:r w:rsidRPr="00D33C6A">
              <w:t>Осмотр один раз в 1 месяц</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2</w:t>
            </w:r>
          </w:p>
        </w:tc>
        <w:tc>
          <w:tcPr>
            <w:tcW w:w="4143" w:type="dxa"/>
          </w:tcPr>
          <w:p w:rsidR="000A3A9D" w:rsidRPr="00D33C6A" w:rsidRDefault="000A3A9D" w:rsidP="00C83E3B">
            <w:r w:rsidRPr="00D33C6A">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0A3A9D" w:rsidRPr="00D33C6A" w:rsidRDefault="000A3A9D" w:rsidP="00C83E3B">
            <w:r w:rsidRPr="00D33C6A">
              <w:t>Также необходимо ознакомится с журналом событий ППКП и журналом регистрации извещений.</w:t>
            </w:r>
          </w:p>
          <w:p w:rsidR="000A3A9D" w:rsidRPr="00D33C6A" w:rsidRDefault="000A3A9D" w:rsidP="00C83E3B">
            <w:r w:rsidRPr="00D33C6A">
              <w:rPr>
                <w:b/>
              </w:rPr>
              <w:t>(Прибор контроля / управления (функциональный модуль)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3 месяца</w:t>
            </w:r>
          </w:p>
        </w:tc>
        <w:tc>
          <w:tcPr>
            <w:tcW w:w="1811" w:type="dxa"/>
            <w:vMerge/>
          </w:tcPr>
          <w:p w:rsidR="000A3A9D" w:rsidRPr="00D33C6A" w:rsidRDefault="000A3A9D" w:rsidP="00C83E3B"/>
        </w:tc>
        <w:tc>
          <w:tcPr>
            <w:tcW w:w="4143" w:type="dxa"/>
          </w:tcPr>
          <w:p w:rsidR="000A3A9D" w:rsidRPr="00D33C6A" w:rsidRDefault="000A3A9D" w:rsidP="00C83E3B">
            <w:r w:rsidRPr="00D33C6A">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0A3A9D" w:rsidRPr="00D33C6A" w:rsidRDefault="000A3A9D" w:rsidP="00C83E3B">
            <w:r w:rsidRPr="00D33C6A">
              <w:t xml:space="preserve">Контроль переключения между вводами питания ППКП </w:t>
            </w:r>
            <w:r w:rsidRPr="00D33C6A">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0A3A9D" w:rsidRPr="00D33C6A" w:rsidRDefault="000A3A9D" w:rsidP="00C83E3B"/>
          <w:p w:rsidR="000A3A9D" w:rsidRPr="00D33C6A" w:rsidRDefault="000A3A9D" w:rsidP="00C83E3B">
            <w:r w:rsidRPr="00D33C6A">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A3A9D" w:rsidRPr="00D33C6A" w:rsidRDefault="000A3A9D" w:rsidP="00C83E3B"/>
          <w:p w:rsidR="000A3A9D" w:rsidRPr="00D33C6A" w:rsidRDefault="000A3A9D" w:rsidP="00C83E3B">
            <w:r w:rsidRPr="00D33C6A">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p w:rsidR="000A3A9D" w:rsidRPr="00D33C6A" w:rsidRDefault="000A3A9D" w:rsidP="00C83E3B">
            <w:r w:rsidRPr="00D33C6A">
              <w:lastRenderedPageBreak/>
              <w:t>Б.3 Контроль исправности линий связи СПС</w:t>
            </w:r>
          </w:p>
          <w:p w:rsidR="000A3A9D" w:rsidRPr="00D33C6A" w:rsidRDefault="000A3A9D" w:rsidP="00C83E3B">
            <w:r w:rsidRPr="00D33C6A">
              <w:t>Б.3.1 Проверку проводят не менее двух испытателей, обеспеченных двухсторонней связью.</w:t>
            </w:r>
          </w:p>
          <w:p w:rsidR="000A3A9D" w:rsidRPr="00D33C6A" w:rsidRDefault="000A3A9D" w:rsidP="00C83E3B"/>
          <w:p w:rsidR="000A3A9D" w:rsidRPr="00D33C6A" w:rsidRDefault="000A3A9D" w:rsidP="00C83E3B">
            <w:r w:rsidRPr="00D33C6A">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0A3A9D" w:rsidRPr="00D33C6A" w:rsidRDefault="000A3A9D" w:rsidP="00C83E3B"/>
          <w:p w:rsidR="000A3A9D" w:rsidRPr="00D33C6A" w:rsidRDefault="000A3A9D" w:rsidP="00C83E3B">
            <w:r w:rsidRPr="00D33C6A">
              <w:t>Б.3.3 Проверка автоматического контроля ППКП исправности линий связи блочно-модульных приборов осуществляется следующим образом.</w:t>
            </w:r>
          </w:p>
          <w:p w:rsidR="000A3A9D" w:rsidRPr="00D33C6A" w:rsidRDefault="000A3A9D" w:rsidP="00C83E3B">
            <w:r w:rsidRPr="00D33C6A">
              <w:t>Испытатель 2 последовательно имитирует нарушение исправности линий</w:t>
            </w:r>
          </w:p>
          <w:p w:rsidR="000A3A9D" w:rsidRPr="00D33C6A" w:rsidRDefault="000A3A9D" w:rsidP="00C83E3B">
            <w:r w:rsidRPr="00D33C6A">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A3A9D" w:rsidRPr="00D33C6A" w:rsidRDefault="000A3A9D" w:rsidP="00C83E3B">
            <w:r w:rsidRPr="00D33C6A">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0A3A9D" w:rsidRPr="00D33C6A" w:rsidRDefault="000A3A9D" w:rsidP="00C83E3B">
            <w:r w:rsidRPr="00D33C6A">
              <w:t>Требования к имитации неисправности линий связи и расположению точек имитации должны соответствовать 4.14 настоящего стандарта.</w:t>
            </w:r>
          </w:p>
          <w:p w:rsidR="000A3A9D" w:rsidRPr="00D33C6A" w:rsidRDefault="000A3A9D" w:rsidP="00C83E3B"/>
          <w:p w:rsidR="000A3A9D" w:rsidRPr="00D33C6A" w:rsidRDefault="000A3A9D" w:rsidP="00C83E3B">
            <w:r w:rsidRPr="00D33C6A">
              <w:t xml:space="preserve">Б.3.4 Проверка автоматического контроля ППКП исправности линий </w:t>
            </w:r>
            <w:r w:rsidRPr="00D33C6A">
              <w:lastRenderedPageBreak/>
              <w:t>связи (шлейфов сигнализации) с ИП осуществляется следующим образом.</w:t>
            </w:r>
          </w:p>
          <w:p w:rsidR="000A3A9D" w:rsidRPr="00D33C6A" w:rsidRDefault="000A3A9D" w:rsidP="00C83E3B">
            <w:r w:rsidRPr="00D33C6A">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A3A9D" w:rsidRPr="00D33C6A" w:rsidRDefault="000A3A9D" w:rsidP="00C83E3B">
            <w:r w:rsidRPr="00D33C6A">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0A3A9D" w:rsidRPr="00D33C6A" w:rsidRDefault="000A3A9D" w:rsidP="00C83E3B">
            <w:r w:rsidRPr="00D33C6A">
              <w:t>Требования к имитации неисправностей линий связи и расположению точек имитации должны соответствовать 4.14 настоящего стандарта.</w:t>
            </w:r>
          </w:p>
          <w:p w:rsidR="000A3A9D" w:rsidRPr="00D33C6A" w:rsidRDefault="000A3A9D" w:rsidP="00C83E3B"/>
          <w:p w:rsidR="000A3A9D" w:rsidRPr="00D33C6A" w:rsidRDefault="000A3A9D" w:rsidP="00C83E3B">
            <w:r w:rsidRPr="00D33C6A">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0A3A9D" w:rsidRPr="00D33C6A" w:rsidRDefault="000A3A9D" w:rsidP="00C83E3B">
            <w:r w:rsidRPr="00D33C6A">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D33C6A">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0A3A9D" w:rsidRPr="00D33C6A" w:rsidRDefault="000A3A9D" w:rsidP="00C83E3B">
            <w:r w:rsidRPr="00D33C6A">
              <w:t>- между ЗКПС;</w:t>
            </w:r>
          </w:p>
          <w:p w:rsidR="000A3A9D" w:rsidRPr="00D33C6A" w:rsidRDefault="000A3A9D" w:rsidP="00C83E3B">
            <w:r w:rsidRPr="00D33C6A">
              <w:t>- между ручными и автоматическими ИП в одной ЗКПС;</w:t>
            </w:r>
          </w:p>
          <w:p w:rsidR="000A3A9D" w:rsidRPr="00D33C6A" w:rsidRDefault="000A3A9D" w:rsidP="00C83E3B">
            <w:r w:rsidRPr="00D33C6A">
              <w:t>- за последним ИП в каждом ответвлении линии связи (при их наличии).</w:t>
            </w:r>
          </w:p>
          <w:p w:rsidR="000A3A9D" w:rsidRPr="00D33C6A" w:rsidRDefault="000A3A9D" w:rsidP="00C83E3B">
            <w:pPr>
              <w:rPr>
                <w:b/>
              </w:rPr>
            </w:pPr>
            <w:r w:rsidRPr="00D33C6A">
              <w:rPr>
                <w:b/>
              </w:rPr>
              <w:t>(Прибор контроля / управления (функциональный модуль) (03.2))</w:t>
            </w:r>
          </w:p>
          <w:p w:rsidR="000A3A9D" w:rsidRPr="00D33C6A" w:rsidRDefault="000A3A9D" w:rsidP="00C83E3B"/>
        </w:tc>
      </w:tr>
      <w:tr w:rsidR="000A3A9D" w:rsidRPr="00D33C6A" w:rsidTr="00C83E3B">
        <w:tc>
          <w:tcPr>
            <w:tcW w:w="1838" w:type="dxa"/>
            <w:vMerge w:val="restart"/>
          </w:tcPr>
          <w:p w:rsidR="000A3A9D" w:rsidRPr="00D33C6A" w:rsidRDefault="000A3A9D" w:rsidP="00C83E3B">
            <w:r w:rsidRPr="00D33C6A">
              <w:lastRenderedPageBreak/>
              <w:t>3. ТО источников бесперебойного электропитания (ИБЭ) технических средств пожарной автоматики</w:t>
            </w:r>
          </w:p>
        </w:tc>
        <w:tc>
          <w:tcPr>
            <w:tcW w:w="1701" w:type="dxa"/>
          </w:tcPr>
          <w:p w:rsidR="000A3A9D" w:rsidRPr="00D33C6A" w:rsidRDefault="000A3A9D" w:rsidP="00C83E3B">
            <w:r w:rsidRPr="00D33C6A">
              <w:t>Осмотр один раз в 1 месяц</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3</w:t>
            </w:r>
          </w:p>
        </w:tc>
        <w:tc>
          <w:tcPr>
            <w:tcW w:w="4143" w:type="dxa"/>
          </w:tcPr>
          <w:p w:rsidR="000A3A9D" w:rsidRPr="00D33C6A" w:rsidRDefault="000A3A9D" w:rsidP="00C83E3B">
            <w:r w:rsidRPr="00D33C6A">
              <w:t>Г.3 При осмотре ИБЭ необходимо убедиться, что индикация соответствует дежурному режиму</w:t>
            </w:r>
          </w:p>
          <w:p w:rsidR="000A3A9D" w:rsidRPr="00D33C6A" w:rsidRDefault="000A3A9D" w:rsidP="00C83E3B">
            <w:r w:rsidRPr="00D33C6A">
              <w:rPr>
                <w:b/>
              </w:rPr>
              <w:t>(Блок питания, источник питания не резервированный (03.2))</w:t>
            </w: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Осмотр один раз в 3 месяца</w:t>
            </w:r>
          </w:p>
        </w:tc>
        <w:tc>
          <w:tcPr>
            <w:tcW w:w="1811" w:type="dxa"/>
          </w:tcPr>
          <w:p w:rsidR="000A3A9D" w:rsidRPr="00D33C6A" w:rsidRDefault="000A3A9D" w:rsidP="00C83E3B">
            <w:r w:rsidRPr="00D33C6A">
              <w:t>ГОСТ Р 59638-2021</w:t>
            </w:r>
          </w:p>
          <w:p w:rsidR="000A3A9D" w:rsidRPr="00D33C6A" w:rsidRDefault="000A3A9D" w:rsidP="00C83E3B">
            <w:r w:rsidRPr="00D33C6A">
              <w:t>Пункт Б.2.25</w:t>
            </w:r>
          </w:p>
        </w:tc>
        <w:tc>
          <w:tcPr>
            <w:tcW w:w="4143" w:type="dxa"/>
          </w:tcPr>
          <w:p w:rsidR="000A3A9D" w:rsidRPr="00D33C6A" w:rsidRDefault="000A3A9D" w:rsidP="00C83E3B">
            <w:r w:rsidRPr="00D33C6A">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A3A9D" w:rsidRPr="00D33C6A" w:rsidRDefault="000A3A9D" w:rsidP="00C83E3B"/>
          <w:p w:rsidR="000A3A9D" w:rsidRPr="00D33C6A" w:rsidRDefault="000A3A9D" w:rsidP="00C83E3B">
            <w:r w:rsidRPr="00D33C6A">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lastRenderedPageBreak/>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r w:rsidRPr="00D33C6A">
              <w:rPr>
                <w:b/>
              </w:rPr>
              <w:t>(Блок питания, источник питания не резервированный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6 месяцев</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3</w:t>
            </w:r>
          </w:p>
        </w:tc>
        <w:tc>
          <w:tcPr>
            <w:tcW w:w="4143" w:type="dxa"/>
          </w:tcPr>
          <w:p w:rsidR="000A3A9D" w:rsidRPr="00D33C6A" w:rsidRDefault="000A3A9D" w:rsidP="00C83E3B">
            <w:r w:rsidRPr="00D33C6A">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D33C6A">
              <w:lastRenderedPageBreak/>
              <w:t>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p w:rsidR="000A3A9D" w:rsidRPr="00D33C6A" w:rsidRDefault="000A3A9D" w:rsidP="00C83E3B">
            <w:r w:rsidRPr="00D33C6A">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0A3A9D" w:rsidRPr="00D33C6A" w:rsidRDefault="000A3A9D" w:rsidP="00C83E3B"/>
          <w:p w:rsidR="000A3A9D" w:rsidRPr="00D33C6A" w:rsidRDefault="000A3A9D" w:rsidP="00C83E3B">
            <w:r w:rsidRPr="00D33C6A">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0A3A9D" w:rsidRPr="00D33C6A" w:rsidRDefault="000A3A9D" w:rsidP="00C83E3B">
            <w:r w:rsidRPr="00D33C6A">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0A3A9D" w:rsidRPr="00D33C6A" w:rsidRDefault="000A3A9D" w:rsidP="00C83E3B">
            <w:r w:rsidRPr="00D33C6A">
              <w:t>Проверку фактической емкости рекомендуется осуществлять не реже чем один раз в 36 мес, начиная с даты производства аккумуляторной батареи.</w:t>
            </w:r>
          </w:p>
          <w:p w:rsidR="000A3A9D" w:rsidRPr="00D33C6A" w:rsidRDefault="000A3A9D" w:rsidP="00C83E3B"/>
          <w:p w:rsidR="000A3A9D" w:rsidRPr="00D33C6A" w:rsidRDefault="000A3A9D" w:rsidP="00C83E3B">
            <w:r w:rsidRPr="00D33C6A">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D33C6A">
              <w:lastRenderedPageBreak/>
              <w:t>рекомендуется провести замену батареи или измерение фактической емкости.</w:t>
            </w:r>
          </w:p>
          <w:p w:rsidR="000A3A9D" w:rsidRPr="00D33C6A" w:rsidRDefault="000A3A9D" w:rsidP="00C83E3B">
            <w:r w:rsidRPr="00D33C6A">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0A3A9D" w:rsidRPr="00D33C6A" w:rsidRDefault="000A3A9D" w:rsidP="00C83E3B">
            <w:r w:rsidRPr="00D33C6A">
              <w:rPr>
                <w:b/>
              </w:rPr>
              <w:t>(Блок питания, источник питания не резервированный (03.2))</w:t>
            </w:r>
          </w:p>
          <w:p w:rsidR="000A3A9D" w:rsidRPr="00D33C6A" w:rsidRDefault="000A3A9D" w:rsidP="00C83E3B">
            <w:pPr>
              <w:rPr>
                <w:sz w:val="16"/>
                <w:szCs w:val="16"/>
              </w:rPr>
            </w:pPr>
          </w:p>
        </w:tc>
      </w:tr>
      <w:tr w:rsidR="000A3A9D" w:rsidRPr="00D33C6A" w:rsidTr="00C83E3B">
        <w:tc>
          <w:tcPr>
            <w:tcW w:w="1838" w:type="dxa"/>
            <w:vMerge w:val="restart"/>
          </w:tcPr>
          <w:p w:rsidR="000A3A9D" w:rsidRPr="00D33C6A" w:rsidRDefault="000A3A9D" w:rsidP="00C83E3B">
            <w:r w:rsidRPr="00D33C6A">
              <w:lastRenderedPageBreak/>
              <w:t>4. ТО модулей ввода, модулей вывода</w:t>
            </w:r>
          </w:p>
        </w:tc>
        <w:tc>
          <w:tcPr>
            <w:tcW w:w="1701" w:type="dxa"/>
          </w:tcPr>
          <w:p w:rsidR="000A3A9D" w:rsidRPr="00D33C6A" w:rsidRDefault="000A3A9D" w:rsidP="00C83E3B">
            <w:r w:rsidRPr="00D33C6A">
              <w:t>Осмотр один раз в год</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4</w:t>
            </w:r>
          </w:p>
        </w:tc>
        <w:tc>
          <w:tcPr>
            <w:tcW w:w="4143" w:type="dxa"/>
          </w:tcPr>
          <w:p w:rsidR="000A3A9D" w:rsidRPr="00D33C6A" w:rsidRDefault="000A3A9D" w:rsidP="00C83E3B">
            <w:r w:rsidRPr="00D33C6A">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0A3A9D" w:rsidRPr="00D33C6A" w:rsidRDefault="000A3A9D" w:rsidP="00C83E3B">
            <w:pPr>
              <w:rPr>
                <w:b/>
              </w:rPr>
            </w:pPr>
            <w:r w:rsidRPr="00D33C6A">
              <w:rPr>
                <w:b/>
              </w:rPr>
              <w:t>(Модуль ввода вывода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pPr>
              <w:tabs>
                <w:tab w:val="left" w:pos="2580"/>
              </w:tabs>
            </w:pPr>
            <w:r w:rsidRPr="00D33C6A">
              <w:t>Контроль функционирования один раз в год</w:t>
            </w:r>
          </w:p>
        </w:tc>
        <w:tc>
          <w:tcPr>
            <w:tcW w:w="1811" w:type="dxa"/>
            <w:vMerge/>
          </w:tcPr>
          <w:p w:rsidR="000A3A9D" w:rsidRPr="00D33C6A" w:rsidRDefault="000A3A9D" w:rsidP="00C83E3B"/>
        </w:tc>
        <w:tc>
          <w:tcPr>
            <w:tcW w:w="4143" w:type="dxa"/>
          </w:tcPr>
          <w:p w:rsidR="000A3A9D" w:rsidRPr="00D33C6A" w:rsidRDefault="000A3A9D" w:rsidP="00C83E3B">
            <w:r w:rsidRPr="00D33C6A">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0A3A9D" w:rsidRPr="00D33C6A" w:rsidRDefault="000A3A9D" w:rsidP="00C83E3B"/>
          <w:p w:rsidR="000A3A9D" w:rsidRPr="00D33C6A" w:rsidRDefault="000A3A9D" w:rsidP="00C83E3B">
            <w:r w:rsidRPr="00D33C6A">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0A3A9D" w:rsidRPr="00D33C6A" w:rsidRDefault="000A3A9D" w:rsidP="00C83E3B">
            <w:r w:rsidRPr="00D33C6A">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0A3A9D" w:rsidRPr="00D33C6A" w:rsidRDefault="000A3A9D" w:rsidP="00C83E3B">
            <w:r w:rsidRPr="00D33C6A">
              <w:rPr>
                <w:b/>
              </w:rPr>
              <w:t>(Модуль ввода вывода (03.2))</w:t>
            </w:r>
          </w:p>
          <w:p w:rsidR="000A3A9D" w:rsidRPr="00D33C6A" w:rsidRDefault="000A3A9D" w:rsidP="00C83E3B">
            <w:pPr>
              <w:rPr>
                <w:sz w:val="16"/>
                <w:szCs w:val="16"/>
              </w:rPr>
            </w:pPr>
          </w:p>
        </w:tc>
      </w:tr>
      <w:tr w:rsidR="000A3A9D" w:rsidRPr="00D33C6A" w:rsidTr="00C83E3B">
        <w:tc>
          <w:tcPr>
            <w:tcW w:w="1838" w:type="dxa"/>
          </w:tcPr>
          <w:p w:rsidR="000A3A9D" w:rsidRPr="00D33C6A" w:rsidRDefault="000A3A9D" w:rsidP="00C83E3B">
            <w:r w:rsidRPr="00D33C6A">
              <w:lastRenderedPageBreak/>
              <w:t>5. Комплексные испытания на работоспособность СПС</w:t>
            </w:r>
          </w:p>
        </w:tc>
        <w:tc>
          <w:tcPr>
            <w:tcW w:w="1701" w:type="dxa"/>
          </w:tcPr>
          <w:p w:rsidR="000A3A9D" w:rsidRPr="00D33C6A" w:rsidRDefault="000A3A9D" w:rsidP="00C83E3B">
            <w:r w:rsidRPr="00D33C6A">
              <w:t>Один раз в год, но не более 15 месяцев между испытаниями</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5</w:t>
            </w:r>
          </w:p>
        </w:tc>
        <w:tc>
          <w:tcPr>
            <w:tcW w:w="4143" w:type="dxa"/>
          </w:tcPr>
          <w:p w:rsidR="000A3A9D" w:rsidRPr="00D33C6A" w:rsidRDefault="000A3A9D" w:rsidP="00C83E3B">
            <w:r w:rsidRPr="00D33C6A">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0A3A9D" w:rsidRPr="00D33C6A" w:rsidRDefault="000A3A9D" w:rsidP="00C83E3B">
            <w:r w:rsidRPr="00D33C6A">
              <w:t>При внесении изменений в СПС программа комплексных испытаний должна быть актуализирована.</w:t>
            </w:r>
          </w:p>
          <w:p w:rsidR="000A3A9D" w:rsidRPr="00D33C6A" w:rsidRDefault="000A3A9D" w:rsidP="00C83E3B"/>
          <w:p w:rsidR="000A3A9D" w:rsidRPr="00D33C6A" w:rsidRDefault="000A3A9D" w:rsidP="00C83E3B">
            <w:r w:rsidRPr="00D33C6A">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0A3A9D" w:rsidRPr="00D33C6A" w:rsidRDefault="000A3A9D" w:rsidP="00C83E3B"/>
          <w:p w:rsidR="000A3A9D" w:rsidRPr="00D33C6A" w:rsidRDefault="000A3A9D" w:rsidP="00C83E3B">
            <w:r w:rsidRPr="00D33C6A">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0A3A9D" w:rsidRPr="00D33C6A" w:rsidRDefault="000A3A9D" w:rsidP="00C83E3B"/>
          <w:p w:rsidR="000A3A9D" w:rsidRPr="00D33C6A" w:rsidRDefault="000A3A9D" w:rsidP="00C83E3B">
            <w:r w:rsidRPr="00D33C6A">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0A3A9D" w:rsidRPr="00D33C6A" w:rsidRDefault="000A3A9D" w:rsidP="00C83E3B"/>
          <w:p w:rsidR="000A3A9D" w:rsidRPr="00D33C6A" w:rsidRDefault="000A3A9D" w:rsidP="00C83E3B">
            <w:r w:rsidRPr="00D33C6A">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0A3A9D" w:rsidRPr="00D33C6A" w:rsidRDefault="000A3A9D" w:rsidP="00C83E3B"/>
          <w:p w:rsidR="000A3A9D" w:rsidRPr="00D33C6A" w:rsidRDefault="000A3A9D" w:rsidP="00C83E3B">
            <w:r w:rsidRPr="00D33C6A">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0A3A9D" w:rsidRPr="00D33C6A" w:rsidRDefault="000A3A9D" w:rsidP="00C83E3B">
            <w:r w:rsidRPr="00D33C6A">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0A3A9D" w:rsidRPr="00D33C6A" w:rsidRDefault="000A3A9D" w:rsidP="00C83E3B"/>
          <w:p w:rsidR="000A3A9D" w:rsidRPr="00D33C6A" w:rsidRDefault="000A3A9D" w:rsidP="00C83E3B">
            <w:r w:rsidRPr="00D33C6A">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0A3A9D" w:rsidRPr="00D33C6A" w:rsidRDefault="000A3A9D" w:rsidP="00C83E3B">
            <w:pPr>
              <w:rPr>
                <w:sz w:val="16"/>
                <w:szCs w:val="16"/>
              </w:rPr>
            </w:pPr>
          </w:p>
          <w:p w:rsidR="000A3A9D" w:rsidRPr="00D33C6A" w:rsidRDefault="000A3A9D" w:rsidP="00C83E3B">
            <w:r w:rsidRPr="00D33C6A">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0A3A9D" w:rsidRPr="00D33C6A" w:rsidRDefault="000A3A9D" w:rsidP="00C83E3B">
            <w:pPr>
              <w:rPr>
                <w:sz w:val="16"/>
                <w:szCs w:val="16"/>
              </w:rPr>
            </w:pPr>
          </w:p>
          <w:p w:rsidR="000A3A9D" w:rsidRPr="00D33C6A" w:rsidRDefault="000A3A9D" w:rsidP="00C83E3B">
            <w:r w:rsidRPr="00D33C6A">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0A3A9D" w:rsidRPr="00D33C6A" w:rsidRDefault="000A3A9D" w:rsidP="00C83E3B"/>
        </w:tc>
      </w:tr>
    </w:tbl>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Pr>
        <w:rPr>
          <w:sz w:val="32"/>
          <w:szCs w:val="32"/>
        </w:rPr>
      </w:pPr>
      <w:r w:rsidRPr="00D33C6A">
        <w:rPr>
          <w:b/>
          <w:sz w:val="32"/>
          <w:szCs w:val="32"/>
        </w:rPr>
        <w:t>2. Системы оповещения и управления эвакуацией людей при пожаре (СОУЭ)</w:t>
      </w:r>
    </w:p>
    <w:p w:rsidR="000A3A9D" w:rsidRPr="00D33C6A" w:rsidRDefault="000A3A9D" w:rsidP="000A3A9D">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0A3A9D" w:rsidRPr="00D33C6A" w:rsidTr="00C83E3B">
        <w:tc>
          <w:tcPr>
            <w:tcW w:w="2202" w:type="dxa"/>
            <w:vAlign w:val="center"/>
          </w:tcPr>
          <w:p w:rsidR="000A3A9D" w:rsidRPr="00D33C6A" w:rsidRDefault="000A3A9D" w:rsidP="00C83E3B">
            <w:pPr>
              <w:jc w:val="center"/>
              <w:rPr>
                <w:b/>
                <w:sz w:val="20"/>
                <w:szCs w:val="20"/>
              </w:rPr>
            </w:pPr>
            <w:r w:rsidRPr="00D33C6A">
              <w:rPr>
                <w:b/>
                <w:sz w:val="20"/>
                <w:szCs w:val="20"/>
              </w:rPr>
              <w:t>Перечень работ</w:t>
            </w:r>
          </w:p>
        </w:tc>
        <w:tc>
          <w:tcPr>
            <w:tcW w:w="1943" w:type="dxa"/>
            <w:vAlign w:val="center"/>
          </w:tcPr>
          <w:p w:rsidR="000A3A9D" w:rsidRPr="00D33C6A" w:rsidRDefault="000A3A9D" w:rsidP="00C83E3B">
            <w:pPr>
              <w:jc w:val="center"/>
              <w:rPr>
                <w:b/>
                <w:sz w:val="20"/>
                <w:szCs w:val="20"/>
              </w:rPr>
            </w:pPr>
            <w:r w:rsidRPr="00D33C6A">
              <w:rPr>
                <w:b/>
                <w:sz w:val="20"/>
                <w:szCs w:val="20"/>
              </w:rPr>
              <w:t>Периодичность выполнения работ</w:t>
            </w:r>
          </w:p>
        </w:tc>
        <w:tc>
          <w:tcPr>
            <w:tcW w:w="1351" w:type="dxa"/>
            <w:vAlign w:val="center"/>
          </w:tcPr>
          <w:p w:rsidR="000A3A9D" w:rsidRPr="00D33C6A" w:rsidRDefault="000A3A9D" w:rsidP="00C83E3B">
            <w:pPr>
              <w:jc w:val="center"/>
              <w:rPr>
                <w:b/>
                <w:sz w:val="20"/>
                <w:szCs w:val="20"/>
              </w:rPr>
            </w:pPr>
            <w:r w:rsidRPr="00D33C6A">
              <w:rPr>
                <w:b/>
                <w:sz w:val="20"/>
                <w:szCs w:val="20"/>
              </w:rPr>
              <w:t>Основание для выполнения работ</w:t>
            </w:r>
          </w:p>
        </w:tc>
        <w:tc>
          <w:tcPr>
            <w:tcW w:w="3997" w:type="dxa"/>
            <w:vAlign w:val="center"/>
          </w:tcPr>
          <w:p w:rsidR="000A3A9D" w:rsidRPr="00D33C6A" w:rsidRDefault="000A3A9D" w:rsidP="00C83E3B">
            <w:pPr>
              <w:jc w:val="center"/>
              <w:rPr>
                <w:b/>
                <w:sz w:val="20"/>
                <w:szCs w:val="20"/>
              </w:rPr>
            </w:pPr>
            <w:r w:rsidRPr="00D33C6A">
              <w:rPr>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b/>
                <w:sz w:val="20"/>
                <w:szCs w:val="20"/>
              </w:rPr>
            </w:pPr>
            <w:r w:rsidRPr="00D33C6A">
              <w:rPr>
                <w:b/>
                <w:sz w:val="20"/>
                <w:szCs w:val="20"/>
              </w:rPr>
              <w:t>(наименование оборудования, для которого формируется регламент и номер в системе)</w:t>
            </w:r>
          </w:p>
        </w:tc>
      </w:tr>
      <w:tr w:rsidR="000A3A9D" w:rsidRPr="00D33C6A" w:rsidTr="00C83E3B">
        <w:tc>
          <w:tcPr>
            <w:tcW w:w="2202" w:type="dxa"/>
          </w:tcPr>
          <w:p w:rsidR="000A3A9D" w:rsidRPr="00D33C6A" w:rsidRDefault="000A3A9D" w:rsidP="00C83E3B">
            <w:r w:rsidRPr="00D33C6A">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0A3A9D" w:rsidRPr="00D33C6A" w:rsidRDefault="000A3A9D" w:rsidP="00C83E3B">
            <w:r w:rsidRPr="00D33C6A">
              <w:t>Круглосуточно</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5</w:t>
            </w:r>
          </w:p>
        </w:tc>
        <w:tc>
          <w:tcPr>
            <w:tcW w:w="3997" w:type="dxa"/>
          </w:tcPr>
          <w:p w:rsidR="000A3A9D" w:rsidRPr="00D33C6A" w:rsidRDefault="000A3A9D" w:rsidP="00C83E3B">
            <w:r w:rsidRPr="00D33C6A">
              <w:t>6.3.3 Контроль технического состояния СОУЭ должен осуществляться организацией, выполняющей работы по ТО и ремонту.</w:t>
            </w:r>
          </w:p>
          <w:p w:rsidR="000A3A9D" w:rsidRPr="00D33C6A" w:rsidRDefault="000A3A9D" w:rsidP="00C83E3B">
            <w:r w:rsidRPr="00D33C6A">
              <w:rPr>
                <w:b/>
              </w:rPr>
              <w:t>(Прибор контроля и управления (04))</w:t>
            </w:r>
          </w:p>
        </w:tc>
      </w:tr>
      <w:tr w:rsidR="000A3A9D" w:rsidRPr="00D33C6A" w:rsidTr="00C83E3B">
        <w:tc>
          <w:tcPr>
            <w:tcW w:w="2202" w:type="dxa"/>
          </w:tcPr>
          <w:p w:rsidR="000A3A9D" w:rsidRPr="00D33C6A" w:rsidRDefault="000A3A9D" w:rsidP="00C83E3B">
            <w:r w:rsidRPr="00D33C6A">
              <w:t>1. Обслуживание световых, звуковых и речевых пожарных оповещателей (</w:t>
            </w:r>
            <w:r w:rsidRPr="00D33C6A">
              <w:rPr>
                <w:b/>
              </w:rPr>
              <w:t>очистка, протирка и т. п.</w:t>
            </w:r>
            <w:r w:rsidRPr="00D33C6A">
              <w:t>)</w:t>
            </w:r>
          </w:p>
        </w:tc>
        <w:tc>
          <w:tcPr>
            <w:tcW w:w="1943" w:type="dxa"/>
          </w:tcPr>
          <w:p w:rsidR="000A3A9D" w:rsidRPr="00D33C6A" w:rsidRDefault="000A3A9D" w:rsidP="00C83E3B">
            <w:r w:rsidRPr="00D33C6A">
              <w:t xml:space="preserve">Периодичность выполнения работ в соответствии с графиком, рекомендациями изготовителей, по мере необходимости, но не реже </w:t>
            </w:r>
            <w:r w:rsidRPr="00D33C6A">
              <w:rPr>
                <w:b/>
              </w:rPr>
              <w:t>одного раза в три месяца</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1</w:t>
            </w:r>
          </w:p>
        </w:tc>
        <w:tc>
          <w:tcPr>
            <w:tcW w:w="3997" w:type="dxa"/>
          </w:tcPr>
          <w:p w:rsidR="000A3A9D" w:rsidRPr="00D33C6A" w:rsidRDefault="000A3A9D" w:rsidP="00C83E3B">
            <w:r w:rsidRPr="00D33C6A">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0A3A9D" w:rsidRPr="00D33C6A" w:rsidRDefault="000A3A9D" w:rsidP="00C83E3B">
            <w:pPr>
              <w:jc w:val="both"/>
              <w:rPr>
                <w:b/>
              </w:rPr>
            </w:pPr>
            <w:r w:rsidRPr="00D33C6A">
              <w:rPr>
                <w:b/>
              </w:rPr>
              <w:t>(Оповещатель речевой (04))</w:t>
            </w:r>
          </w:p>
          <w:p w:rsidR="000A3A9D" w:rsidRPr="00D33C6A" w:rsidRDefault="000A3A9D" w:rsidP="00C83E3B">
            <w:pPr>
              <w:jc w:val="both"/>
              <w:rPr>
                <w:b/>
              </w:rPr>
            </w:pPr>
            <w:r w:rsidRPr="00D33C6A">
              <w:rPr>
                <w:b/>
              </w:rPr>
              <w:t>(Оповещатель световой (лампа) (04))</w:t>
            </w:r>
          </w:p>
          <w:p w:rsidR="000A3A9D" w:rsidRPr="00D33C6A" w:rsidRDefault="000A3A9D" w:rsidP="00C83E3B">
            <w:pPr>
              <w:jc w:val="both"/>
              <w:rPr>
                <w:b/>
              </w:rPr>
            </w:pPr>
            <w:r w:rsidRPr="00D33C6A">
              <w:rPr>
                <w:b/>
              </w:rPr>
              <w:t>(Световой указатель (04))</w:t>
            </w:r>
          </w:p>
          <w:p w:rsidR="000A3A9D" w:rsidRPr="00D33C6A" w:rsidRDefault="000A3A9D" w:rsidP="00C83E3B">
            <w:pPr>
              <w:jc w:val="both"/>
              <w:rPr>
                <w:b/>
              </w:rPr>
            </w:pPr>
            <w:r w:rsidRPr="00D33C6A">
              <w:rPr>
                <w:b/>
              </w:rPr>
              <w:t>(Оповещатель звуковой (04))</w:t>
            </w:r>
          </w:p>
          <w:p w:rsidR="000A3A9D" w:rsidRPr="00D33C6A" w:rsidRDefault="000A3A9D" w:rsidP="00C83E3B">
            <w:pPr>
              <w:jc w:val="both"/>
              <w:rPr>
                <w:b/>
              </w:rPr>
            </w:pPr>
            <w:r w:rsidRPr="00D33C6A">
              <w:rPr>
                <w:b/>
              </w:rPr>
              <w:t>(Оповещатель свето-звуковой (04))</w:t>
            </w:r>
          </w:p>
          <w:p w:rsidR="000A3A9D" w:rsidRPr="00D33C6A" w:rsidRDefault="000A3A9D" w:rsidP="00C83E3B">
            <w:pPr>
              <w:jc w:val="both"/>
            </w:pPr>
            <w:r w:rsidRPr="00D33C6A">
              <w:rPr>
                <w:b/>
              </w:rPr>
              <w:t>(Громкоговоритель уличный (04))</w:t>
            </w:r>
          </w:p>
          <w:p w:rsidR="000A3A9D" w:rsidRPr="00D33C6A" w:rsidRDefault="000A3A9D" w:rsidP="00C83E3B"/>
        </w:tc>
      </w:tr>
      <w:tr w:rsidR="000A3A9D" w:rsidRPr="00D33C6A" w:rsidTr="00C83E3B">
        <w:tc>
          <w:tcPr>
            <w:tcW w:w="2202" w:type="dxa"/>
          </w:tcPr>
          <w:p w:rsidR="000A3A9D" w:rsidRPr="00D33C6A" w:rsidRDefault="000A3A9D" w:rsidP="00C83E3B">
            <w:r w:rsidRPr="00D33C6A">
              <w:t xml:space="preserve">2 Проверка основного и резервного источников </w:t>
            </w:r>
            <w:r w:rsidRPr="00D33C6A">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0A3A9D" w:rsidRPr="00D33C6A" w:rsidRDefault="000A3A9D" w:rsidP="00C83E3B">
            <w:r w:rsidRPr="00D33C6A">
              <w:lastRenderedPageBreak/>
              <w:t>Ежеквартально</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lastRenderedPageBreak/>
              <w:t>Пункт 2</w:t>
            </w:r>
          </w:p>
        </w:tc>
        <w:tc>
          <w:tcPr>
            <w:tcW w:w="3997" w:type="dxa"/>
          </w:tcPr>
          <w:p w:rsidR="000A3A9D" w:rsidRPr="00D33C6A" w:rsidRDefault="000A3A9D" w:rsidP="00C83E3B">
            <w:r w:rsidRPr="00D33C6A">
              <w:lastRenderedPageBreak/>
              <w:t xml:space="preserve">6.6.1 При ежеквартальной проверке отдельных компонентов СОУЭ проверяют не менее 25 % от общего числа компонентов. Проверке </w:t>
            </w:r>
            <w:r w:rsidRPr="00D33C6A">
              <w:lastRenderedPageBreak/>
              <w:t>следует подвергать все типы компонентов СОУЭ. Каждый квартал следует проверять разные компоненты СОУЭ.</w:t>
            </w:r>
          </w:p>
          <w:p w:rsidR="000A3A9D" w:rsidRPr="00D33C6A" w:rsidRDefault="000A3A9D" w:rsidP="00C83E3B">
            <w:pPr>
              <w:jc w:val="both"/>
              <w:rPr>
                <w:b/>
              </w:rPr>
            </w:pPr>
            <w:r w:rsidRPr="00D33C6A">
              <w:rPr>
                <w:b/>
              </w:rPr>
              <w:t>(Блок питания, источник питания не резервированный (04))</w:t>
            </w:r>
          </w:p>
          <w:p w:rsidR="000A3A9D" w:rsidRPr="00D33C6A" w:rsidRDefault="000A3A9D" w:rsidP="00C83E3B">
            <w:pPr>
              <w:jc w:val="both"/>
            </w:pPr>
            <w:r w:rsidRPr="00D33C6A">
              <w:rPr>
                <w:b/>
              </w:rPr>
              <w:t>(Блок питания, источник питания резервированный (04))</w:t>
            </w:r>
          </w:p>
        </w:tc>
      </w:tr>
      <w:tr w:rsidR="000A3A9D" w:rsidRPr="00D33C6A" w:rsidTr="00C83E3B">
        <w:tc>
          <w:tcPr>
            <w:tcW w:w="2202" w:type="dxa"/>
          </w:tcPr>
          <w:p w:rsidR="000A3A9D" w:rsidRPr="00D33C6A" w:rsidRDefault="000A3A9D" w:rsidP="00C83E3B">
            <w:r w:rsidRPr="00D33C6A">
              <w:lastRenderedPageBreak/>
              <w:t>3. Проверка работоспособности СОУЭ</w:t>
            </w:r>
          </w:p>
        </w:tc>
        <w:tc>
          <w:tcPr>
            <w:tcW w:w="1943" w:type="dxa"/>
          </w:tcPr>
          <w:p w:rsidR="000A3A9D" w:rsidRPr="00D33C6A" w:rsidRDefault="000A3A9D" w:rsidP="00C83E3B">
            <w:r w:rsidRPr="00D33C6A">
              <w:t>Два раза в год, но не более 7 мес. между проверками</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3</w:t>
            </w:r>
          </w:p>
        </w:tc>
        <w:tc>
          <w:tcPr>
            <w:tcW w:w="3997" w:type="dxa"/>
          </w:tcPr>
          <w:p w:rsidR="000A3A9D" w:rsidRPr="00D33C6A" w:rsidRDefault="000A3A9D" w:rsidP="00C83E3B">
            <w:r w:rsidRPr="00D33C6A">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0A3A9D" w:rsidRPr="00D33C6A" w:rsidRDefault="000A3A9D" w:rsidP="00C83E3B">
            <w:pPr>
              <w:rPr>
                <w:sz w:val="16"/>
                <w:szCs w:val="16"/>
              </w:rPr>
            </w:pPr>
          </w:p>
          <w:p w:rsidR="000A3A9D" w:rsidRPr="00D33C6A" w:rsidRDefault="000A3A9D" w:rsidP="00C83E3B">
            <w:r w:rsidRPr="00D33C6A">
              <w:t>7.2 В ходе испытаний проверяют следующие основные параметры СОУЭ:</w:t>
            </w:r>
          </w:p>
          <w:p w:rsidR="000A3A9D" w:rsidRPr="00D33C6A" w:rsidRDefault="000A3A9D" w:rsidP="00C83E3B">
            <w:r w:rsidRPr="00D33C6A">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0A3A9D" w:rsidRPr="00D33C6A" w:rsidRDefault="000A3A9D" w:rsidP="00C83E3B">
            <w:r w:rsidRPr="00D33C6A">
              <w:t>б) обеспечение уровней доступа;</w:t>
            </w:r>
          </w:p>
          <w:p w:rsidR="000A3A9D" w:rsidRPr="00D33C6A" w:rsidRDefault="000A3A9D" w:rsidP="00C83E3B">
            <w:r w:rsidRPr="00D33C6A">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0A3A9D" w:rsidRPr="00D33C6A" w:rsidRDefault="000A3A9D" w:rsidP="00C83E3B">
            <w:r w:rsidRPr="00D33C6A">
              <w:t>г) активацию пожарных оповещателей;</w:t>
            </w:r>
          </w:p>
          <w:p w:rsidR="000A3A9D" w:rsidRPr="00D33C6A" w:rsidRDefault="000A3A9D" w:rsidP="00C83E3B">
            <w:r w:rsidRPr="00D33C6A">
              <w:t xml:space="preserve">д) соблюдение требований нормативных документов по </w:t>
            </w:r>
            <w:r w:rsidRPr="00D33C6A">
              <w:lastRenderedPageBreak/>
              <w:t>пожарной безопасности, касающихся вопросов проектирования и расположения технических средств и прокладки линий связи;</w:t>
            </w:r>
          </w:p>
          <w:p w:rsidR="000A3A9D" w:rsidRPr="00D33C6A" w:rsidRDefault="000A3A9D" w:rsidP="00C83E3B">
            <w:r w:rsidRPr="00D33C6A">
              <w:t>е) выполнение запрограммированного алгоритма работы СОУЭ, определенного проектной (рабочей) документацией;</w:t>
            </w:r>
          </w:p>
          <w:p w:rsidR="000A3A9D" w:rsidRPr="00D33C6A" w:rsidRDefault="000A3A9D" w:rsidP="00C83E3B">
            <w:r w:rsidRPr="00D33C6A">
              <w:t>ж) уровень звукового давления;</w:t>
            </w:r>
          </w:p>
          <w:p w:rsidR="000A3A9D" w:rsidRPr="00D33C6A" w:rsidRDefault="000A3A9D" w:rsidP="00C83E3B">
            <w:r w:rsidRPr="00D33C6A">
              <w:t>и) беспроводные линии связи;</w:t>
            </w:r>
          </w:p>
          <w:p w:rsidR="000A3A9D" w:rsidRPr="00D33C6A" w:rsidRDefault="000A3A9D" w:rsidP="00C83E3B">
            <w:r w:rsidRPr="00D33C6A">
              <w:t>к) влияние неисправности, вызванной тепловым воздействием на оповещатель.</w:t>
            </w:r>
          </w:p>
          <w:p w:rsidR="000A3A9D" w:rsidRPr="00D33C6A" w:rsidRDefault="000A3A9D" w:rsidP="00C83E3B">
            <w:pPr>
              <w:rPr>
                <w:sz w:val="16"/>
                <w:szCs w:val="16"/>
              </w:rPr>
            </w:pPr>
          </w:p>
          <w:p w:rsidR="000A3A9D" w:rsidRPr="00D33C6A" w:rsidRDefault="000A3A9D" w:rsidP="00C83E3B">
            <w:r w:rsidRPr="00D33C6A">
              <w:t>7.4 СОУЭ должна обеспечивать нормированные характеристики при переключении с основного источника питания на резервный.</w:t>
            </w:r>
          </w:p>
          <w:p w:rsidR="000A3A9D" w:rsidRPr="00D33C6A" w:rsidRDefault="000A3A9D" w:rsidP="00C83E3B">
            <w:pPr>
              <w:rPr>
                <w:sz w:val="16"/>
                <w:szCs w:val="16"/>
              </w:rPr>
            </w:pPr>
          </w:p>
          <w:p w:rsidR="000A3A9D" w:rsidRPr="00D33C6A" w:rsidRDefault="000A3A9D" w:rsidP="00C83E3B">
            <w:r w:rsidRPr="00D33C6A">
              <w:t>Б.1 Проверку проводят не менее двух испытателей, обеспеченных двухсторонней связью.</w:t>
            </w:r>
          </w:p>
          <w:p w:rsidR="000A3A9D" w:rsidRPr="00D33C6A" w:rsidRDefault="000A3A9D" w:rsidP="00C83E3B">
            <w:pPr>
              <w:rPr>
                <w:sz w:val="16"/>
                <w:szCs w:val="16"/>
              </w:rPr>
            </w:pPr>
          </w:p>
          <w:p w:rsidR="000A3A9D" w:rsidRPr="00D33C6A" w:rsidRDefault="000A3A9D" w:rsidP="00C83E3B">
            <w:r w:rsidRPr="00D33C6A">
              <w:t>Б.2 Для проведения проверок испытатели должны быть обеспечены следующим оборудованием и средствами измерения:</w:t>
            </w:r>
          </w:p>
          <w:p w:rsidR="000A3A9D" w:rsidRPr="00D33C6A" w:rsidRDefault="000A3A9D" w:rsidP="00C83E3B">
            <w:r w:rsidRPr="00D33C6A">
              <w:t>- средствами измерения электрических параметров (тока, напряжения, сопротивления или комбинированными);</w:t>
            </w:r>
          </w:p>
          <w:p w:rsidR="000A3A9D" w:rsidRPr="00D33C6A" w:rsidRDefault="000A3A9D" w:rsidP="00C83E3B">
            <w:r w:rsidRPr="00D33C6A">
              <w:t>- средствами измерения звукового давления (шумомеры);</w:t>
            </w:r>
          </w:p>
          <w:p w:rsidR="000A3A9D" w:rsidRPr="00D33C6A" w:rsidRDefault="000A3A9D" w:rsidP="00C83E3B">
            <w:r w:rsidRPr="00D33C6A">
              <w:t>- средствами измерения времени (секундомеры);</w:t>
            </w:r>
          </w:p>
          <w:p w:rsidR="000A3A9D" w:rsidRPr="00D33C6A" w:rsidRDefault="000A3A9D" w:rsidP="00C83E3B">
            <w:r w:rsidRPr="00D33C6A">
              <w:t>- средствами измерения геометрических величин (рулетки, линейки и т. п.);</w:t>
            </w:r>
          </w:p>
          <w:p w:rsidR="000A3A9D" w:rsidRPr="00D33C6A" w:rsidRDefault="000A3A9D" w:rsidP="00C83E3B">
            <w:r w:rsidRPr="00D33C6A">
              <w:t>- частотомером.</w:t>
            </w:r>
          </w:p>
          <w:p w:rsidR="000A3A9D" w:rsidRPr="00D33C6A" w:rsidRDefault="000A3A9D" w:rsidP="00C83E3B">
            <w:r w:rsidRPr="00D33C6A">
              <w:t>Средства измерений должны быть поверены в установленном порядке.</w:t>
            </w:r>
          </w:p>
          <w:p w:rsidR="000A3A9D" w:rsidRPr="00D33C6A" w:rsidRDefault="000A3A9D" w:rsidP="00C83E3B">
            <w:pPr>
              <w:rPr>
                <w:sz w:val="16"/>
                <w:szCs w:val="16"/>
              </w:rPr>
            </w:pPr>
          </w:p>
          <w:p w:rsidR="000A3A9D" w:rsidRPr="00D33C6A" w:rsidRDefault="000A3A9D" w:rsidP="00C83E3B">
            <w:r w:rsidRPr="00D33C6A">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D33C6A">
              <w:lastRenderedPageBreak/>
              <w:t>режиме в соответствии с требованиями технической документации на ППУ.</w:t>
            </w:r>
          </w:p>
          <w:p w:rsidR="000A3A9D" w:rsidRPr="00D33C6A" w:rsidRDefault="000A3A9D" w:rsidP="00C83E3B">
            <w:pPr>
              <w:rPr>
                <w:sz w:val="16"/>
                <w:szCs w:val="16"/>
              </w:rPr>
            </w:pPr>
          </w:p>
          <w:p w:rsidR="000A3A9D" w:rsidRPr="00D33C6A" w:rsidRDefault="000A3A9D" w:rsidP="00C83E3B">
            <w:r w:rsidRPr="00D33C6A">
              <w:t>Б.4 Контроль срабатывания звуковых и речевых пожарных оповещателей от ППУ осуществляют следующим образом.</w:t>
            </w:r>
          </w:p>
          <w:p w:rsidR="000A3A9D" w:rsidRPr="00D33C6A" w:rsidRDefault="000A3A9D" w:rsidP="00C83E3B">
            <w:r w:rsidRPr="00D33C6A">
              <w:t>Испытуемый пожарный оповещатель активизируют. Если пожарный оповещатель имеет несколько режимов работы, проверку проводят во всех режимах.</w:t>
            </w:r>
          </w:p>
          <w:p w:rsidR="000A3A9D" w:rsidRPr="00D33C6A" w:rsidRDefault="000A3A9D" w:rsidP="00C83E3B">
            <w:pPr>
              <w:rPr>
                <w:sz w:val="16"/>
                <w:szCs w:val="16"/>
              </w:rPr>
            </w:pPr>
          </w:p>
          <w:p w:rsidR="000A3A9D" w:rsidRPr="00D33C6A" w:rsidRDefault="000A3A9D" w:rsidP="00C83E3B">
            <w:r w:rsidRPr="00D33C6A">
              <w:t>Б.4.1 Проверку контроля уровня звукового давления (для звуковых и речевых пожарных оповещателей) проводят в следующей последовательности:</w:t>
            </w:r>
          </w:p>
          <w:p w:rsidR="000A3A9D" w:rsidRPr="00D33C6A" w:rsidRDefault="000A3A9D" w:rsidP="00C83E3B">
            <w:r w:rsidRPr="00D33C6A">
              <w:t>а) для звукового пожарного оповещателя:</w:t>
            </w:r>
          </w:p>
          <w:p w:rsidR="000A3A9D" w:rsidRPr="00D33C6A" w:rsidRDefault="000A3A9D" w:rsidP="00C83E3B">
            <w:r w:rsidRPr="00D33C6A">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0A3A9D" w:rsidRPr="00D33C6A" w:rsidRDefault="000A3A9D" w:rsidP="00C83E3B">
            <w:r w:rsidRPr="00D33C6A">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0A3A9D" w:rsidRPr="00D33C6A" w:rsidRDefault="000A3A9D" w:rsidP="00C83E3B">
            <w:r w:rsidRPr="00D33C6A">
              <w:t>б) для речевого пожарного оповещателя:</w:t>
            </w:r>
          </w:p>
          <w:p w:rsidR="000A3A9D" w:rsidRPr="00D33C6A" w:rsidRDefault="000A3A9D" w:rsidP="00C83E3B">
            <w:r w:rsidRPr="00D33C6A">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D33C6A">
              <w:lastRenderedPageBreak/>
              <w:t>оповещателя помещении. В спальных помещениях измерения следует проводить на уровне головы спящего человека;</w:t>
            </w:r>
          </w:p>
          <w:p w:rsidR="000A3A9D" w:rsidRPr="00D33C6A" w:rsidRDefault="000A3A9D" w:rsidP="00C83E3B">
            <w:r w:rsidRPr="00D33C6A">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0A3A9D" w:rsidRPr="00D33C6A" w:rsidRDefault="000A3A9D" w:rsidP="00C83E3B">
            <w:pPr>
              <w:rPr>
                <w:sz w:val="16"/>
                <w:szCs w:val="16"/>
              </w:rPr>
            </w:pPr>
          </w:p>
          <w:p w:rsidR="000A3A9D" w:rsidRPr="00D33C6A" w:rsidRDefault="000A3A9D" w:rsidP="00C83E3B">
            <w:r w:rsidRPr="00D33C6A">
              <w:t>Б.5 Проверку автоматического контроля ППУ целостности линий связи с пожарными оповещателями осуществляют следующим образом.</w:t>
            </w:r>
          </w:p>
          <w:p w:rsidR="000A3A9D" w:rsidRPr="00D33C6A" w:rsidRDefault="000A3A9D" w:rsidP="00C83E3B">
            <w:r w:rsidRPr="00D33C6A">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0A3A9D" w:rsidRPr="00D33C6A" w:rsidRDefault="000A3A9D" w:rsidP="00C83E3B">
            <w:pPr>
              <w:rPr>
                <w:sz w:val="16"/>
                <w:szCs w:val="16"/>
              </w:rPr>
            </w:pPr>
          </w:p>
          <w:p w:rsidR="000A3A9D" w:rsidRPr="00D33C6A" w:rsidRDefault="000A3A9D" w:rsidP="00C83E3B">
            <w:r w:rsidRPr="00D33C6A">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0A3A9D" w:rsidRPr="00D33C6A" w:rsidRDefault="000A3A9D" w:rsidP="00C83E3B">
            <w:pPr>
              <w:rPr>
                <w:sz w:val="16"/>
                <w:szCs w:val="16"/>
              </w:rPr>
            </w:pPr>
          </w:p>
          <w:p w:rsidR="000A3A9D" w:rsidRPr="00D33C6A" w:rsidRDefault="000A3A9D" w:rsidP="00C83E3B">
            <w:r w:rsidRPr="00D33C6A">
              <w:t>Б.5.1 Проверку автоматического контроля ППУ целостности линий связи компонентов блочно-модульных приборов осуществляют следующим образом.</w:t>
            </w:r>
          </w:p>
          <w:p w:rsidR="000A3A9D" w:rsidRPr="00D33C6A" w:rsidRDefault="000A3A9D" w:rsidP="00C83E3B">
            <w:r w:rsidRPr="00D33C6A">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0A3A9D" w:rsidRPr="00D33C6A" w:rsidRDefault="000A3A9D" w:rsidP="00C83E3B">
            <w:r w:rsidRPr="00D33C6A">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0A3A9D" w:rsidRPr="00D33C6A" w:rsidRDefault="000A3A9D" w:rsidP="00C83E3B">
            <w:r w:rsidRPr="00D33C6A">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0A3A9D" w:rsidRPr="00D33C6A" w:rsidRDefault="000A3A9D" w:rsidP="00C83E3B">
            <w:r w:rsidRPr="00D33C6A">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0A3A9D" w:rsidRPr="00D33C6A" w:rsidRDefault="000A3A9D" w:rsidP="00C83E3B">
            <w:pPr>
              <w:rPr>
                <w:sz w:val="16"/>
                <w:szCs w:val="16"/>
              </w:rPr>
            </w:pPr>
          </w:p>
          <w:p w:rsidR="000A3A9D" w:rsidRPr="00D33C6A" w:rsidRDefault="000A3A9D" w:rsidP="00C83E3B">
            <w:r w:rsidRPr="00D33C6A">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0A3A9D" w:rsidRPr="00D33C6A" w:rsidRDefault="000A3A9D" w:rsidP="00C83E3B">
            <w:pPr>
              <w:rPr>
                <w:sz w:val="16"/>
                <w:szCs w:val="16"/>
              </w:rPr>
            </w:pPr>
          </w:p>
          <w:p w:rsidR="000A3A9D" w:rsidRPr="00D33C6A" w:rsidRDefault="000A3A9D" w:rsidP="00C83E3B">
            <w:r w:rsidRPr="00D33C6A">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0A3A9D" w:rsidRPr="00D33C6A" w:rsidRDefault="000A3A9D" w:rsidP="00C83E3B">
            <w:r w:rsidRPr="00D33C6A">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0A3A9D" w:rsidRPr="00D33C6A" w:rsidRDefault="000A3A9D" w:rsidP="00C83E3B">
            <w:pPr>
              <w:rPr>
                <w:sz w:val="16"/>
                <w:szCs w:val="16"/>
              </w:rPr>
            </w:pPr>
          </w:p>
          <w:p w:rsidR="000A3A9D" w:rsidRPr="00D33C6A" w:rsidRDefault="000A3A9D" w:rsidP="00C83E3B">
            <w:r w:rsidRPr="00D33C6A">
              <w:t>При снижении напряжения менее 13,26 В аккумуляторную батарею меняют.</w:t>
            </w:r>
          </w:p>
          <w:p w:rsidR="000A3A9D" w:rsidRPr="00D33C6A" w:rsidRDefault="000A3A9D" w:rsidP="00C83E3B">
            <w:pPr>
              <w:rPr>
                <w:sz w:val="16"/>
                <w:szCs w:val="16"/>
              </w:rPr>
            </w:pPr>
          </w:p>
          <w:p w:rsidR="000A3A9D" w:rsidRPr="00D33C6A" w:rsidRDefault="000A3A9D" w:rsidP="00C83E3B">
            <w:r w:rsidRPr="00D33C6A">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0A3A9D" w:rsidRPr="00D33C6A" w:rsidRDefault="000A3A9D" w:rsidP="00C83E3B">
            <w:r w:rsidRPr="00D33C6A">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0A3A9D" w:rsidRPr="00D33C6A" w:rsidRDefault="000A3A9D" w:rsidP="00C83E3B">
            <w:pPr>
              <w:rPr>
                <w:sz w:val="16"/>
                <w:szCs w:val="16"/>
              </w:rPr>
            </w:pPr>
          </w:p>
          <w:p w:rsidR="000A3A9D" w:rsidRPr="00D33C6A" w:rsidRDefault="000A3A9D" w:rsidP="00C83E3B">
            <w:r w:rsidRPr="00D33C6A">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0A3A9D" w:rsidRPr="00D33C6A" w:rsidRDefault="000A3A9D" w:rsidP="00C83E3B">
            <w:pPr>
              <w:rPr>
                <w:sz w:val="16"/>
                <w:szCs w:val="16"/>
              </w:rPr>
            </w:pPr>
          </w:p>
          <w:p w:rsidR="000A3A9D" w:rsidRPr="00D33C6A" w:rsidRDefault="000A3A9D" w:rsidP="00C83E3B">
            <w:r w:rsidRPr="00D33C6A">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0A3A9D" w:rsidRPr="00D33C6A" w:rsidRDefault="000A3A9D" w:rsidP="00C83E3B">
            <w:pPr>
              <w:rPr>
                <w:sz w:val="16"/>
                <w:szCs w:val="16"/>
              </w:rPr>
            </w:pPr>
          </w:p>
          <w:p w:rsidR="000A3A9D" w:rsidRPr="00D33C6A" w:rsidRDefault="000A3A9D" w:rsidP="00C83E3B">
            <w:r w:rsidRPr="00D33C6A">
              <w:t>Б.10 СОУЭ считают прошедшей проверку работоспособности, если:</w:t>
            </w:r>
          </w:p>
          <w:p w:rsidR="000A3A9D" w:rsidRPr="00D33C6A" w:rsidRDefault="000A3A9D" w:rsidP="00C83E3B">
            <w:r w:rsidRPr="00D33C6A">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D33C6A">
              <w:lastRenderedPageBreak/>
              <w:t>технической документацией изготовителей;</w:t>
            </w:r>
          </w:p>
          <w:p w:rsidR="000A3A9D" w:rsidRPr="00D33C6A" w:rsidRDefault="000A3A9D" w:rsidP="00C83E3B">
            <w:r w:rsidRPr="00D33C6A">
              <w:t>- результаты измерений являются в пределах, установленных нормативными документами по пожарной безопасности;</w:t>
            </w:r>
          </w:p>
          <w:p w:rsidR="000A3A9D" w:rsidRPr="00D33C6A" w:rsidRDefault="000A3A9D" w:rsidP="00C83E3B">
            <w:r w:rsidRPr="00D33C6A">
              <w:t>- в процессе испытаний отработан алгоритм работы СОУЭ.</w:t>
            </w:r>
          </w:p>
        </w:tc>
      </w:tr>
    </w:tbl>
    <w:p w:rsidR="000A3A9D" w:rsidRPr="00D33C6A" w:rsidRDefault="000A3A9D" w:rsidP="000A3A9D"/>
    <w:p w:rsidR="000A3A9D" w:rsidRPr="00D33C6A" w:rsidRDefault="000A3A9D" w:rsidP="000A3A9D"/>
    <w:p w:rsidR="000A3A9D" w:rsidRPr="00D33C6A" w:rsidRDefault="000A3A9D" w:rsidP="000A3A9D">
      <w:pPr>
        <w:rPr>
          <w:b/>
          <w:sz w:val="32"/>
          <w:szCs w:val="32"/>
        </w:rPr>
      </w:pPr>
      <w:r w:rsidRPr="00D33C6A">
        <w:rPr>
          <w:b/>
          <w:sz w:val="32"/>
          <w:szCs w:val="32"/>
        </w:rPr>
        <w:t>3. Первичные средства пожаротушения</w:t>
      </w:r>
    </w:p>
    <w:p w:rsidR="000A3A9D" w:rsidRPr="00D33C6A" w:rsidRDefault="000A3A9D" w:rsidP="000A3A9D"/>
    <w:tbl>
      <w:tblPr>
        <w:tblStyle w:val="aff9"/>
        <w:tblW w:w="9493" w:type="dxa"/>
        <w:tblLook w:val="04A0" w:firstRow="1" w:lastRow="0" w:firstColumn="1" w:lastColumn="0" w:noHBand="0" w:noVBand="1"/>
      </w:tblPr>
      <w:tblGrid>
        <w:gridCol w:w="1723"/>
        <w:gridCol w:w="1878"/>
        <w:gridCol w:w="1779"/>
        <w:gridCol w:w="4113"/>
      </w:tblGrid>
      <w:tr w:rsidR="000A3A9D" w:rsidRPr="00D33C6A" w:rsidTr="00C83E3B">
        <w:tc>
          <w:tcPr>
            <w:tcW w:w="1723"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Перечень работ</w:t>
            </w:r>
          </w:p>
        </w:tc>
        <w:tc>
          <w:tcPr>
            <w:tcW w:w="1878"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Периодичность выполнения работ</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w:t>
            </w:r>
          </w:p>
        </w:tc>
        <w:tc>
          <w:tcPr>
            <w:tcW w:w="1779"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Основание для выполнения работ</w:t>
            </w:r>
          </w:p>
        </w:tc>
        <w:tc>
          <w:tcPr>
            <w:tcW w:w="4113"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 для которого формируется регламент и номер в системе)</w:t>
            </w:r>
          </w:p>
        </w:tc>
      </w:tr>
      <w:tr w:rsidR="000A3A9D" w:rsidRPr="00D33C6A" w:rsidTr="00C83E3B">
        <w:tc>
          <w:tcPr>
            <w:tcW w:w="1723" w:type="dxa"/>
          </w:tcPr>
          <w:p w:rsidR="000A3A9D" w:rsidRPr="00D33C6A" w:rsidRDefault="000A3A9D" w:rsidP="00C83E3B">
            <w:pPr>
              <w:rPr>
                <w:rFonts w:cstheme="minorHAnsi"/>
              </w:rPr>
            </w:pPr>
            <w:r w:rsidRPr="00D33C6A">
              <w:rPr>
                <w:rFonts w:cstheme="minorHAnsi"/>
              </w:rPr>
              <w:t>Внешний осмотр</w:t>
            </w:r>
          </w:p>
        </w:tc>
        <w:tc>
          <w:tcPr>
            <w:tcW w:w="1878" w:type="dxa"/>
          </w:tcPr>
          <w:p w:rsidR="000A3A9D" w:rsidRPr="00D33C6A" w:rsidRDefault="000A3A9D" w:rsidP="00C83E3B">
            <w:pPr>
              <w:rPr>
                <w:rFonts w:cstheme="minorHAnsi"/>
              </w:rPr>
            </w:pPr>
            <w:r w:rsidRPr="00D33C6A">
              <w:t>Ежеквартальная проверка</w:t>
            </w:r>
          </w:p>
        </w:tc>
        <w:tc>
          <w:tcPr>
            <w:tcW w:w="1779" w:type="dxa"/>
          </w:tcPr>
          <w:p w:rsidR="000A3A9D" w:rsidRPr="00D33C6A" w:rsidRDefault="000A3A9D" w:rsidP="00C83E3B">
            <w:pPr>
              <w:rPr>
                <w:rFonts w:cstheme="minorHAnsi"/>
              </w:rPr>
            </w:pPr>
            <w:r w:rsidRPr="00D33C6A">
              <w:rPr>
                <w:rFonts w:cstheme="minorHAnsi"/>
              </w:rPr>
              <w:t>ГОСТ Р 59641-2021</w:t>
            </w:r>
          </w:p>
          <w:p w:rsidR="000A3A9D" w:rsidRPr="00D33C6A" w:rsidRDefault="000A3A9D" w:rsidP="00C83E3B">
            <w:pPr>
              <w:rPr>
                <w:rFonts w:cstheme="minorHAnsi"/>
              </w:rPr>
            </w:pPr>
            <w:r w:rsidRPr="00D33C6A">
              <w:rPr>
                <w:rFonts w:cstheme="minorHAnsi"/>
              </w:rPr>
              <w:t>Пункт 5.1.6</w:t>
            </w:r>
          </w:p>
        </w:tc>
        <w:tc>
          <w:tcPr>
            <w:tcW w:w="4113" w:type="dxa"/>
          </w:tcPr>
          <w:p w:rsidR="000A3A9D" w:rsidRPr="00D33C6A" w:rsidRDefault="000A3A9D" w:rsidP="00C83E3B">
            <w:pPr>
              <w:rPr>
                <w:rFonts w:cstheme="minorHAnsi"/>
              </w:rPr>
            </w:pPr>
            <w:r w:rsidRPr="00D33C6A">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0A3A9D" w:rsidRPr="00D33C6A" w:rsidRDefault="000A3A9D" w:rsidP="00C83E3B">
            <w:pPr>
              <w:rPr>
                <w:rFonts w:cstheme="minorHAnsi"/>
              </w:rPr>
            </w:pPr>
            <w:r w:rsidRPr="00D33C6A">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0A3A9D" w:rsidRPr="00D33C6A" w:rsidRDefault="000A3A9D" w:rsidP="00C83E3B">
            <w:pPr>
              <w:rPr>
                <w:rFonts w:cstheme="minorHAnsi"/>
              </w:rPr>
            </w:pPr>
            <w:r w:rsidRPr="00D33C6A">
              <w:rPr>
                <w:rFonts w:cstheme="minorHAnsi"/>
              </w:rPr>
              <w:t>В ходе проведения внешнего осмотра контролируют:</w:t>
            </w:r>
          </w:p>
          <w:p w:rsidR="000A3A9D" w:rsidRPr="00D33C6A" w:rsidRDefault="000A3A9D" w:rsidP="00C83E3B">
            <w:pPr>
              <w:rPr>
                <w:rFonts w:cstheme="minorHAnsi"/>
              </w:rPr>
            </w:pPr>
            <w:r w:rsidRPr="00D33C6A">
              <w:rPr>
                <w:rFonts w:cstheme="minorHAnsi"/>
              </w:rPr>
              <w:t>- отсутствие вмятин, сколов, глубоких царапин на корпусе, узлах управления, гайках и головке огнетушителя;</w:t>
            </w:r>
          </w:p>
          <w:p w:rsidR="000A3A9D" w:rsidRPr="00D33C6A" w:rsidRDefault="000A3A9D" w:rsidP="00C83E3B">
            <w:pPr>
              <w:rPr>
                <w:rFonts w:cstheme="minorHAnsi"/>
              </w:rPr>
            </w:pPr>
            <w:r w:rsidRPr="00D33C6A">
              <w:rPr>
                <w:rFonts w:cstheme="minorHAnsi"/>
              </w:rPr>
              <w:t>- состояние защитных и лакокрасочных покрытий;</w:t>
            </w:r>
          </w:p>
          <w:p w:rsidR="000A3A9D" w:rsidRPr="00D33C6A" w:rsidRDefault="000A3A9D" w:rsidP="00C83E3B">
            <w:pPr>
              <w:rPr>
                <w:rFonts w:cstheme="minorHAnsi"/>
              </w:rPr>
            </w:pPr>
            <w:r w:rsidRPr="00D33C6A">
              <w:rPr>
                <w:rFonts w:cstheme="minorHAnsi"/>
              </w:rPr>
              <w:t>- наличие четкой и понятной инструкции;</w:t>
            </w:r>
          </w:p>
          <w:p w:rsidR="000A3A9D" w:rsidRPr="00D33C6A" w:rsidRDefault="000A3A9D" w:rsidP="00C83E3B">
            <w:pPr>
              <w:rPr>
                <w:rFonts w:cstheme="minorHAnsi"/>
              </w:rPr>
            </w:pPr>
            <w:r w:rsidRPr="00D33C6A">
              <w:rPr>
                <w:rFonts w:cstheme="minorHAnsi"/>
              </w:rPr>
              <w:t>- состояние предохранительного устройства;</w:t>
            </w:r>
          </w:p>
          <w:p w:rsidR="000A3A9D" w:rsidRPr="00D33C6A" w:rsidRDefault="000A3A9D" w:rsidP="00C83E3B">
            <w:pPr>
              <w:rPr>
                <w:rFonts w:cstheme="minorHAnsi"/>
              </w:rPr>
            </w:pPr>
            <w:r w:rsidRPr="00D33C6A">
              <w:rPr>
                <w:rFonts w:cstheme="minorHAnsi"/>
              </w:rPr>
              <w:t xml:space="preserve">- целостность манометра или индикатора давления (если он </w:t>
            </w:r>
            <w:r w:rsidRPr="00D33C6A">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0A3A9D" w:rsidRPr="00D33C6A" w:rsidRDefault="000A3A9D" w:rsidP="00C83E3B">
            <w:pPr>
              <w:rPr>
                <w:rFonts w:cstheme="minorHAnsi"/>
              </w:rPr>
            </w:pPr>
            <w:r w:rsidRPr="00D33C6A">
              <w:rPr>
                <w:rFonts w:cstheme="minorHAnsi"/>
              </w:rPr>
              <w:t>- массу огнетушителя, а также массу ОТВ в огнетушителе (последнюю определяют расчетным путем);</w:t>
            </w:r>
          </w:p>
          <w:p w:rsidR="000A3A9D" w:rsidRPr="00D33C6A" w:rsidRDefault="000A3A9D" w:rsidP="00C83E3B">
            <w:pPr>
              <w:rPr>
                <w:rFonts w:cstheme="minorHAnsi"/>
              </w:rPr>
            </w:pPr>
            <w:r w:rsidRPr="00D33C6A">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0A3A9D" w:rsidRPr="00D33C6A" w:rsidRDefault="000A3A9D" w:rsidP="00C83E3B">
            <w:pPr>
              <w:rPr>
                <w:rFonts w:cstheme="minorHAnsi"/>
              </w:rPr>
            </w:pPr>
            <w:r w:rsidRPr="00D33C6A">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0A3A9D" w:rsidRPr="00D33C6A" w:rsidRDefault="000A3A9D" w:rsidP="00C83E3B">
            <w:pPr>
              <w:jc w:val="both"/>
              <w:rPr>
                <w:b/>
              </w:rPr>
            </w:pPr>
            <w:r w:rsidRPr="00D33C6A">
              <w:rPr>
                <w:b/>
              </w:rPr>
              <w:t>(Углекислотный огнетушитель (01))</w:t>
            </w:r>
          </w:p>
          <w:p w:rsidR="000A3A9D" w:rsidRPr="00D33C6A" w:rsidRDefault="000A3A9D" w:rsidP="00C83E3B">
            <w:pPr>
              <w:jc w:val="both"/>
              <w:rPr>
                <w:b/>
              </w:rPr>
            </w:pPr>
            <w:r w:rsidRPr="00D33C6A">
              <w:rPr>
                <w:b/>
              </w:rPr>
              <w:t>(Порошковый огнетушитель (01))</w:t>
            </w:r>
          </w:p>
          <w:p w:rsidR="000A3A9D" w:rsidRPr="00D33C6A" w:rsidRDefault="000A3A9D" w:rsidP="00C83E3B">
            <w:pPr>
              <w:jc w:val="both"/>
              <w:rPr>
                <w:rFonts w:cstheme="minorHAnsi"/>
                <w:sz w:val="16"/>
                <w:szCs w:val="16"/>
              </w:rPr>
            </w:pPr>
          </w:p>
        </w:tc>
      </w:tr>
    </w:tbl>
    <w:p w:rsidR="000A3A9D" w:rsidRPr="00D33C6A" w:rsidRDefault="000A3A9D" w:rsidP="000A3A9D"/>
    <w:p w:rsidR="000A3A9D" w:rsidRPr="00D33C6A" w:rsidRDefault="000A3A9D" w:rsidP="000A3A9D"/>
    <w:p w:rsidR="000A3A9D" w:rsidRPr="00D33C6A" w:rsidRDefault="000A3A9D" w:rsidP="000A3A9D">
      <w:pPr>
        <w:rPr>
          <w:b/>
          <w:sz w:val="32"/>
          <w:szCs w:val="32"/>
        </w:rPr>
      </w:pPr>
      <w:r w:rsidRPr="00D33C6A">
        <w:rPr>
          <w:b/>
          <w:sz w:val="32"/>
          <w:szCs w:val="32"/>
        </w:rPr>
        <w:t>4. Заполнение проемов в противопожарных преградах</w:t>
      </w:r>
    </w:p>
    <w:p w:rsidR="000A3A9D" w:rsidRPr="00D33C6A" w:rsidRDefault="000A3A9D" w:rsidP="000A3A9D">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0A3A9D" w:rsidRPr="00D33C6A" w:rsidTr="00C83E3B">
        <w:tc>
          <w:tcPr>
            <w:tcW w:w="2118"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Перечень работ</w:t>
            </w:r>
          </w:p>
        </w:tc>
        <w:tc>
          <w:tcPr>
            <w:tcW w:w="1625"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Периодичность выполнения работ</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w:t>
            </w:r>
          </w:p>
        </w:tc>
        <w:tc>
          <w:tcPr>
            <w:tcW w:w="1351"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Основание для выполнения работ</w:t>
            </w:r>
          </w:p>
        </w:tc>
        <w:tc>
          <w:tcPr>
            <w:tcW w:w="4399"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 для которого формируется регламент и номер в системе)</w:t>
            </w:r>
          </w:p>
        </w:tc>
      </w:tr>
      <w:tr w:rsidR="000A3A9D" w:rsidRPr="00D33C6A" w:rsidTr="00C83E3B">
        <w:tc>
          <w:tcPr>
            <w:tcW w:w="2118" w:type="dxa"/>
          </w:tcPr>
          <w:p w:rsidR="000A3A9D" w:rsidRPr="00D33C6A" w:rsidRDefault="000A3A9D" w:rsidP="00C83E3B">
            <w:pPr>
              <w:rPr>
                <w:rFonts w:cstheme="minorHAnsi"/>
              </w:rPr>
            </w:pPr>
            <w:r w:rsidRPr="00D33C6A">
              <w:rPr>
                <w:rFonts w:cstheme="minorHAnsi"/>
              </w:rPr>
              <w:t>Эксплуатационно-техническое обслуживание</w:t>
            </w:r>
          </w:p>
        </w:tc>
        <w:tc>
          <w:tcPr>
            <w:tcW w:w="1625" w:type="dxa"/>
          </w:tcPr>
          <w:p w:rsidR="000A3A9D" w:rsidRPr="00D33C6A" w:rsidRDefault="000A3A9D" w:rsidP="00C83E3B">
            <w:pPr>
              <w:rPr>
                <w:rFonts w:cstheme="minorHAnsi"/>
              </w:rPr>
            </w:pPr>
            <w:r w:rsidRPr="00D33C6A">
              <w:rPr>
                <w:rFonts w:cstheme="minorHAnsi"/>
              </w:rPr>
              <w:t>Не реже одного раза в квартал</w:t>
            </w:r>
          </w:p>
        </w:tc>
        <w:tc>
          <w:tcPr>
            <w:tcW w:w="1351" w:type="dxa"/>
          </w:tcPr>
          <w:p w:rsidR="000A3A9D" w:rsidRPr="00D33C6A" w:rsidRDefault="000A3A9D" w:rsidP="00C83E3B">
            <w:pPr>
              <w:rPr>
                <w:rFonts w:cstheme="minorHAnsi"/>
              </w:rPr>
            </w:pPr>
            <w:r w:rsidRPr="00D33C6A">
              <w:rPr>
                <w:rFonts w:cstheme="minorHAnsi"/>
              </w:rPr>
              <w:t>ГОСТ Р 59642-2021</w:t>
            </w:r>
          </w:p>
          <w:p w:rsidR="000A3A9D" w:rsidRPr="00D33C6A" w:rsidRDefault="000A3A9D" w:rsidP="00C83E3B">
            <w:pPr>
              <w:rPr>
                <w:rFonts w:cstheme="minorHAnsi"/>
              </w:rPr>
            </w:pPr>
            <w:r w:rsidRPr="00D33C6A">
              <w:rPr>
                <w:rFonts w:cstheme="minorHAnsi"/>
              </w:rPr>
              <w:t>Пункт 4.1.6.3</w:t>
            </w:r>
          </w:p>
        </w:tc>
        <w:tc>
          <w:tcPr>
            <w:tcW w:w="4399" w:type="dxa"/>
          </w:tcPr>
          <w:p w:rsidR="000A3A9D" w:rsidRPr="00D33C6A" w:rsidRDefault="000A3A9D" w:rsidP="00C83E3B">
            <w:r w:rsidRPr="00D33C6A">
              <w:t>4.1.6.3 Не реже одного раза в квартал следует проводить эксплуатационно-техническое обслуживание, включающее в себя следующие работы:</w:t>
            </w:r>
          </w:p>
          <w:p w:rsidR="000A3A9D" w:rsidRPr="00D33C6A" w:rsidRDefault="000A3A9D" w:rsidP="00C83E3B">
            <w:r w:rsidRPr="00D33C6A">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0A3A9D" w:rsidRPr="00D33C6A" w:rsidRDefault="000A3A9D" w:rsidP="00C83E3B">
            <w:r w:rsidRPr="00D33C6A">
              <w:t>б) проверить:</w:t>
            </w:r>
          </w:p>
          <w:p w:rsidR="000A3A9D" w:rsidRPr="00D33C6A" w:rsidRDefault="000A3A9D" w:rsidP="00C83E3B">
            <w:r w:rsidRPr="00D33C6A">
              <w:t>- работу замка, винты его крепления, наличие заслонки отверстия под ключ со сложной бородкой, смазать защелку,</w:t>
            </w:r>
          </w:p>
          <w:p w:rsidR="000A3A9D" w:rsidRPr="00D33C6A" w:rsidRDefault="000A3A9D" w:rsidP="00C83E3B">
            <w:r w:rsidRPr="00D33C6A">
              <w:t>- работу устройства экстренного открывания (устройства «антипаника»), которое должно соответствовать ГОСТ 31471,</w:t>
            </w:r>
          </w:p>
          <w:p w:rsidR="000A3A9D" w:rsidRPr="00D33C6A" w:rsidRDefault="000A3A9D" w:rsidP="00C83E3B">
            <w:r w:rsidRPr="00D33C6A">
              <w:lastRenderedPageBreak/>
              <w:t>- крепление петель, смазать штыри и шариковые подшипники, заменить изношенные части,</w:t>
            </w:r>
          </w:p>
          <w:p w:rsidR="000A3A9D" w:rsidRPr="00D33C6A" w:rsidRDefault="000A3A9D" w:rsidP="00C83E3B">
            <w:r w:rsidRPr="00D33C6A">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0A3A9D" w:rsidRPr="00D33C6A" w:rsidRDefault="000A3A9D" w:rsidP="00C83E3B">
            <w:r w:rsidRPr="00D33C6A">
              <w:t>- работу выдвижных шпингалетов и плотность затяжки винтов крепления непроходного полотна двупольной двери,</w:t>
            </w:r>
          </w:p>
          <w:p w:rsidR="000A3A9D" w:rsidRPr="00D33C6A" w:rsidRDefault="000A3A9D" w:rsidP="00C83E3B">
            <w:r w:rsidRPr="00D33C6A">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0A3A9D" w:rsidRPr="00D33C6A" w:rsidRDefault="000A3A9D" w:rsidP="00C83E3B">
            <w:r w:rsidRPr="00D33C6A">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0A3A9D" w:rsidRPr="00D33C6A" w:rsidRDefault="000A3A9D" w:rsidP="00C83E3B">
            <w:r w:rsidRPr="00D33C6A">
              <w:t>- уплотнения (прокладки) на отсутствие повреждений и износа, дефектные уплотнения заменить,</w:t>
            </w:r>
          </w:p>
          <w:p w:rsidR="000A3A9D" w:rsidRPr="00D33C6A" w:rsidRDefault="000A3A9D" w:rsidP="00C83E3B">
            <w:r w:rsidRPr="00D33C6A">
              <w:t>- плотность прилегания уплотнения (прокладки) из эластичных полимерных материалов к полотну двери, люка, при необходимости отрегулировать,</w:t>
            </w:r>
          </w:p>
          <w:p w:rsidR="000A3A9D" w:rsidRPr="00D33C6A" w:rsidRDefault="000A3A9D" w:rsidP="00C83E3B">
            <w:r w:rsidRPr="00D33C6A">
              <w:t>- работу опускаемого напольного уплотнения, при необходимости отрегулировать,</w:t>
            </w:r>
          </w:p>
          <w:p w:rsidR="000A3A9D" w:rsidRPr="00D33C6A" w:rsidRDefault="000A3A9D" w:rsidP="00C83E3B">
            <w:pPr>
              <w:jc w:val="both"/>
              <w:rPr>
                <w:b/>
              </w:rPr>
            </w:pPr>
            <w:r w:rsidRPr="00D33C6A">
              <w:rPr>
                <w:b/>
              </w:rPr>
              <w:t xml:space="preserve"> (Противопожарные двери, люки без электропривода (15))</w:t>
            </w:r>
          </w:p>
          <w:p w:rsidR="000A3A9D" w:rsidRPr="00D33C6A" w:rsidRDefault="000A3A9D" w:rsidP="00C83E3B">
            <w:pPr>
              <w:jc w:val="both"/>
              <w:rPr>
                <w:rFonts w:cstheme="minorHAnsi"/>
                <w:sz w:val="16"/>
                <w:szCs w:val="16"/>
              </w:rPr>
            </w:pPr>
          </w:p>
        </w:tc>
      </w:tr>
    </w:tbl>
    <w:p w:rsidR="000A3A9D" w:rsidRPr="00D33C6A" w:rsidRDefault="000A3A9D" w:rsidP="000A3A9D">
      <w:pPr>
        <w:rPr>
          <w:sz w:val="16"/>
          <w:szCs w:val="16"/>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contextualSpacing/>
        <w:jc w:val="right"/>
        <w:rPr>
          <w:b/>
        </w:rPr>
      </w:pPr>
      <w:r w:rsidRPr="00D33C6A">
        <w:rPr>
          <w:b/>
        </w:rPr>
        <w:lastRenderedPageBreak/>
        <w:t>Приложение № 2</w:t>
      </w:r>
    </w:p>
    <w:p w:rsidR="000A3A9D" w:rsidRPr="00D33C6A" w:rsidRDefault="000A3A9D" w:rsidP="000A3A9D">
      <w:pPr>
        <w:pStyle w:val="afb"/>
        <w:contextualSpacing/>
        <w:jc w:val="right"/>
      </w:pPr>
      <w:r w:rsidRPr="00D33C6A">
        <w:t xml:space="preserve">к Техническому заданию </w:t>
      </w:r>
    </w:p>
    <w:p w:rsidR="000A3A9D" w:rsidRPr="00D33C6A" w:rsidRDefault="000A3A9D" w:rsidP="000A3A9D">
      <w:pPr>
        <w:contextualSpacing/>
      </w:pPr>
    </w:p>
    <w:p w:rsidR="000A3A9D" w:rsidRPr="00D33C6A" w:rsidRDefault="000A3A9D" w:rsidP="000A3A9D">
      <w:pPr>
        <w:contextualSpacing/>
        <w:jc w:val="center"/>
        <w:rPr>
          <w:b/>
        </w:rPr>
      </w:pPr>
      <w:r w:rsidRPr="00D33C6A">
        <w:rPr>
          <w:b/>
        </w:rPr>
        <w:t>Порядок проведения внеплановых</w:t>
      </w:r>
      <w:r w:rsidRPr="00D33C6A" w:rsidDel="008E2A56">
        <w:rPr>
          <w:b/>
        </w:rPr>
        <w:t xml:space="preserve"> </w:t>
      </w:r>
      <w:r w:rsidRPr="00D33C6A">
        <w:rPr>
          <w:b/>
        </w:rPr>
        <w:t xml:space="preserve">мероприятий(аварийно-восстановительных), </w:t>
      </w:r>
    </w:p>
    <w:p w:rsidR="000A3A9D" w:rsidRPr="00D33C6A" w:rsidRDefault="000A3A9D" w:rsidP="000A3A9D">
      <w:pPr>
        <w:contextualSpacing/>
        <w:jc w:val="center"/>
        <w:rPr>
          <w:b/>
        </w:rPr>
      </w:pPr>
      <w:r w:rsidRPr="00D33C6A">
        <w:rPr>
          <w:b/>
        </w:rPr>
        <w:t>порядок подачи заявок и их исполнение</w:t>
      </w:r>
    </w:p>
    <w:p w:rsidR="000A3A9D" w:rsidRPr="00D33C6A" w:rsidRDefault="000A3A9D" w:rsidP="000A3A9D">
      <w:pPr>
        <w:contextualSpacing/>
      </w:pPr>
    </w:p>
    <w:p w:rsidR="000A3A9D" w:rsidRPr="00D33C6A" w:rsidRDefault="000A3A9D" w:rsidP="000A3A9D">
      <w:pPr>
        <w:pStyle w:val="a7"/>
        <w:numPr>
          <w:ilvl w:val="0"/>
          <w:numId w:val="31"/>
        </w:numPr>
        <w:ind w:left="0"/>
        <w:rPr>
          <w:b/>
        </w:rPr>
      </w:pPr>
      <w:r w:rsidRPr="00D33C6A">
        <w:rPr>
          <w:b/>
        </w:rPr>
        <w:t>Общие сведения</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0A3A9D" w:rsidRPr="00D33C6A" w:rsidRDefault="000A3A9D" w:rsidP="000A3A9D">
      <w:pPr>
        <w:contextualSpacing/>
      </w:pPr>
    </w:p>
    <w:p w:rsidR="000A3A9D" w:rsidRPr="00D33C6A" w:rsidRDefault="000A3A9D" w:rsidP="000A3A9D">
      <w:pPr>
        <w:pStyle w:val="a7"/>
        <w:numPr>
          <w:ilvl w:val="0"/>
          <w:numId w:val="31"/>
        </w:numPr>
        <w:ind w:left="0"/>
        <w:jc w:val="both"/>
        <w:rPr>
          <w:b/>
        </w:rPr>
      </w:pPr>
      <w:r w:rsidRPr="00D33C6A">
        <w:rPr>
          <w:b/>
        </w:rPr>
        <w:t>Внеплановые</w:t>
      </w:r>
      <w:r w:rsidRPr="00D33C6A" w:rsidDel="00B50255">
        <w:rPr>
          <w:b/>
        </w:rPr>
        <w:t xml:space="preserve"> </w:t>
      </w:r>
      <w:r w:rsidRPr="00D33C6A">
        <w:rPr>
          <w:b/>
        </w:rPr>
        <w:t>мероприятия (аварийно-восстановительные) (в том числе проверки) систем ППЗ проводится:</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0A3A9D" w:rsidRPr="00D33C6A" w:rsidRDefault="000A3A9D" w:rsidP="000A3A9D">
      <w:pPr>
        <w:contextualSpacing/>
      </w:pPr>
    </w:p>
    <w:p w:rsidR="000A3A9D" w:rsidRPr="00D33C6A" w:rsidRDefault="000A3A9D" w:rsidP="000A3A9D">
      <w:pPr>
        <w:pStyle w:val="a7"/>
        <w:numPr>
          <w:ilvl w:val="0"/>
          <w:numId w:val="31"/>
        </w:numPr>
        <w:ind w:left="0"/>
        <w:rPr>
          <w:b/>
        </w:rPr>
      </w:pPr>
      <w:r w:rsidRPr="00D33C6A">
        <w:rPr>
          <w:b/>
        </w:rPr>
        <w:t>Порядок подачи заявок и их исполнение</w:t>
      </w:r>
    </w:p>
    <w:p w:rsidR="000A3A9D" w:rsidRPr="00D33C6A" w:rsidRDefault="000A3A9D" w:rsidP="000A3A9D">
      <w:pPr>
        <w:contextualSpacing/>
      </w:pPr>
    </w:p>
    <w:p w:rsidR="000A3A9D" w:rsidRPr="00D33C6A" w:rsidRDefault="000A3A9D" w:rsidP="000A3A9D">
      <w:pPr>
        <w:ind w:firstLine="709"/>
        <w:contextualSpacing/>
        <w:jc w:val="both"/>
      </w:pPr>
      <w:r w:rsidRPr="00D33C6A">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0A3A9D" w:rsidRPr="00D33C6A" w:rsidRDefault="000A3A9D" w:rsidP="000A3A9D">
      <w:pPr>
        <w:ind w:firstLine="709"/>
        <w:contextualSpacing/>
        <w:jc w:val="both"/>
      </w:pPr>
      <w:r w:rsidRPr="00D33C6A">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0A3A9D" w:rsidRPr="00D33C6A" w:rsidRDefault="000A3A9D" w:rsidP="000A3A9D">
      <w:pPr>
        <w:ind w:firstLine="709"/>
        <w:contextualSpacing/>
        <w:jc w:val="both"/>
      </w:pPr>
      <w:r w:rsidRPr="00D33C6A">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0A3A9D" w:rsidRPr="00D33C6A" w:rsidRDefault="000A3A9D" w:rsidP="000A3A9D">
      <w:pPr>
        <w:ind w:firstLine="709"/>
        <w:contextualSpacing/>
        <w:jc w:val="both"/>
      </w:pPr>
      <w:r w:rsidRPr="00D33C6A">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D33C6A">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0A3A9D" w:rsidRPr="00D33C6A" w:rsidRDefault="000A3A9D" w:rsidP="000A3A9D">
      <w:pPr>
        <w:ind w:firstLine="709"/>
        <w:contextualSpacing/>
        <w:jc w:val="both"/>
      </w:pPr>
      <w:r w:rsidRPr="00D33C6A">
        <w:t>Время приема заявок – круглосуточно. Время оказания услуг – по режиму работы объекта.</w:t>
      </w:r>
    </w:p>
    <w:p w:rsidR="000A3A9D" w:rsidRPr="00D33C6A" w:rsidRDefault="000A3A9D" w:rsidP="000A3A9D">
      <w:pPr>
        <w:contextualSpacing/>
      </w:pPr>
      <w:r w:rsidRPr="00D33C6A">
        <w:br w:type="page"/>
      </w:r>
    </w:p>
    <w:p w:rsidR="000A3A9D" w:rsidRPr="00D33C6A" w:rsidRDefault="000A3A9D" w:rsidP="000A3A9D">
      <w:pPr>
        <w:contextualSpacing/>
        <w:jc w:val="right"/>
        <w:rPr>
          <w:b/>
        </w:rPr>
      </w:pPr>
      <w:r w:rsidRPr="00D33C6A">
        <w:rPr>
          <w:b/>
        </w:rPr>
        <w:lastRenderedPageBreak/>
        <w:t>Приложение № 3</w:t>
      </w:r>
    </w:p>
    <w:p w:rsidR="000A3A9D" w:rsidRPr="00D33C6A" w:rsidRDefault="000A3A9D" w:rsidP="000A3A9D">
      <w:pPr>
        <w:contextualSpacing/>
        <w:jc w:val="right"/>
        <w:rPr>
          <w:b/>
        </w:rPr>
      </w:pPr>
      <w:r w:rsidRPr="00D33C6A">
        <w:t>к Техническому заданию</w:t>
      </w:r>
    </w:p>
    <w:p w:rsidR="000A3A9D" w:rsidRPr="00D33C6A" w:rsidRDefault="000A3A9D" w:rsidP="000A3A9D">
      <w:pPr>
        <w:contextualSpacing/>
      </w:pPr>
    </w:p>
    <w:p w:rsidR="000A3A9D" w:rsidRPr="00D33C6A" w:rsidRDefault="000A3A9D" w:rsidP="000A3A9D">
      <w:pPr>
        <w:contextualSpacing/>
        <w:jc w:val="center"/>
        <w:rPr>
          <w:b/>
        </w:rPr>
      </w:pPr>
    </w:p>
    <w:p w:rsidR="000A3A9D" w:rsidRPr="00D33C6A" w:rsidRDefault="000A3A9D" w:rsidP="000A3A9D">
      <w:pPr>
        <w:contextualSpacing/>
        <w:jc w:val="center"/>
        <w:rPr>
          <w:b/>
        </w:rPr>
      </w:pPr>
      <w:r w:rsidRPr="00D33C6A">
        <w:rPr>
          <w:b/>
        </w:rPr>
        <w:t>Акт первичного обследования объекта</w:t>
      </w:r>
    </w:p>
    <w:p w:rsidR="000A3A9D" w:rsidRPr="00D33C6A" w:rsidRDefault="000A3A9D" w:rsidP="000A3A9D">
      <w:pPr>
        <w:contextualSpacing/>
        <w:jc w:val="center"/>
      </w:pPr>
      <w:r w:rsidRPr="00D33C6A">
        <w:t>(ФОРМА)</w:t>
      </w:r>
    </w:p>
    <w:p w:rsidR="000A3A9D" w:rsidRPr="00D33C6A" w:rsidRDefault="000A3A9D" w:rsidP="000A3A9D">
      <w:pPr>
        <w:contextualSpacing/>
        <w:jc w:val="center"/>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адрес объекта, в/на котором установлена система)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          "____" _________ 20__ г.</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населенного пункта)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pStyle w:val="a7"/>
        <w:numPr>
          <w:ilvl w:val="0"/>
          <w:numId w:val="34"/>
        </w:numPr>
        <w:jc w:val="center"/>
        <w:rPr>
          <w:b/>
        </w:rPr>
      </w:pPr>
      <w:r w:rsidRPr="00D33C6A">
        <w:rPr>
          <w:b/>
        </w:rPr>
        <w:t>Первичные средства пожаротушения</w:t>
      </w:r>
    </w:p>
    <w:p w:rsidR="000A3A9D" w:rsidRPr="00D33C6A" w:rsidRDefault="000A3A9D" w:rsidP="000A3A9D">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0A3A9D" w:rsidRPr="00D33C6A" w:rsidTr="00C83E3B">
        <w:tc>
          <w:tcPr>
            <w:tcW w:w="642" w:type="dxa"/>
          </w:tcPr>
          <w:p w:rsidR="000A3A9D" w:rsidRPr="00D33C6A" w:rsidRDefault="000A3A9D" w:rsidP="00C83E3B">
            <w:r w:rsidRPr="00D33C6A">
              <w:t>№</w:t>
            </w:r>
          </w:p>
        </w:tc>
        <w:tc>
          <w:tcPr>
            <w:tcW w:w="2260" w:type="dxa"/>
          </w:tcPr>
          <w:p w:rsidR="000A3A9D" w:rsidRPr="00D33C6A" w:rsidRDefault="000A3A9D" w:rsidP="00C83E3B">
            <w:r w:rsidRPr="00D33C6A">
              <w:rPr>
                <w:shd w:val="clear" w:color="auto" w:fill="FFFFFF"/>
              </w:rPr>
              <w:t>Марка, тип и вид огнетушащего вещества (ОТВ)</w:t>
            </w:r>
          </w:p>
        </w:tc>
        <w:tc>
          <w:tcPr>
            <w:tcW w:w="1587" w:type="dxa"/>
          </w:tcPr>
          <w:p w:rsidR="000A3A9D" w:rsidRPr="00D33C6A" w:rsidRDefault="000A3A9D" w:rsidP="00C83E3B">
            <w:r w:rsidRPr="00D33C6A">
              <w:rPr>
                <w:shd w:val="clear" w:color="auto" w:fill="FFFFFF"/>
              </w:rPr>
              <w:t>Дата производства и введения в эксплуатацию</w:t>
            </w:r>
          </w:p>
        </w:tc>
        <w:tc>
          <w:tcPr>
            <w:tcW w:w="1579" w:type="dxa"/>
          </w:tcPr>
          <w:p w:rsidR="000A3A9D" w:rsidRPr="00D33C6A" w:rsidRDefault="000A3A9D" w:rsidP="00C83E3B">
            <w:r w:rsidRPr="00D33C6A">
              <w:t>Дата последней перезарядки</w:t>
            </w:r>
          </w:p>
        </w:tc>
        <w:tc>
          <w:tcPr>
            <w:tcW w:w="1579" w:type="dxa"/>
          </w:tcPr>
          <w:p w:rsidR="000A3A9D" w:rsidRPr="00D33C6A" w:rsidRDefault="000A3A9D" w:rsidP="00C83E3B">
            <w:r w:rsidRPr="00D33C6A">
              <w:rPr>
                <w:shd w:val="clear" w:color="auto" w:fill="FFFFFF"/>
              </w:rPr>
              <w:t>Результат визуального осмотра частей и узлов огнетушителя</w:t>
            </w:r>
          </w:p>
        </w:tc>
        <w:tc>
          <w:tcPr>
            <w:tcW w:w="1993" w:type="dxa"/>
          </w:tcPr>
          <w:p w:rsidR="000A3A9D" w:rsidRPr="00D33C6A" w:rsidRDefault="000A3A9D" w:rsidP="00C83E3B">
            <w:r w:rsidRPr="00D33C6A">
              <w:rPr>
                <w:shd w:val="clear" w:color="auto" w:fill="FFFFFF"/>
              </w:rPr>
              <w:t>Масса или при наличии манометра показания прибора</w:t>
            </w:r>
          </w:p>
        </w:tc>
      </w:tr>
      <w:tr w:rsidR="000A3A9D" w:rsidRPr="00D33C6A" w:rsidTr="00C83E3B">
        <w:tc>
          <w:tcPr>
            <w:tcW w:w="642" w:type="dxa"/>
          </w:tcPr>
          <w:p w:rsidR="000A3A9D" w:rsidRPr="00D33C6A" w:rsidRDefault="000A3A9D" w:rsidP="00C83E3B">
            <w:r w:rsidRPr="00D33C6A">
              <w:t>1</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r w:rsidR="000A3A9D" w:rsidRPr="00D33C6A" w:rsidTr="00C83E3B">
        <w:tc>
          <w:tcPr>
            <w:tcW w:w="642" w:type="dxa"/>
          </w:tcPr>
          <w:p w:rsidR="000A3A9D" w:rsidRPr="00D33C6A" w:rsidRDefault="000A3A9D" w:rsidP="00C83E3B">
            <w:r w:rsidRPr="00D33C6A">
              <w:t>2</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r w:rsidR="000A3A9D" w:rsidRPr="00D33C6A" w:rsidTr="00C83E3B">
        <w:tc>
          <w:tcPr>
            <w:tcW w:w="642" w:type="dxa"/>
          </w:tcPr>
          <w:p w:rsidR="000A3A9D" w:rsidRPr="00D33C6A" w:rsidRDefault="000A3A9D" w:rsidP="00C83E3B">
            <w:r w:rsidRPr="00D33C6A">
              <w:t>3</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bl>
    <w:p w:rsidR="000A3A9D" w:rsidRPr="00D33C6A" w:rsidRDefault="000A3A9D" w:rsidP="000A3A9D">
      <w:pPr>
        <w:jc w:val="center"/>
        <w:rPr>
          <w:b/>
        </w:rPr>
      </w:pPr>
    </w:p>
    <w:p w:rsidR="000A3A9D" w:rsidRPr="00D33C6A" w:rsidRDefault="000A3A9D" w:rsidP="000A3A9D">
      <w:pPr>
        <w:pStyle w:val="a7"/>
        <w:numPr>
          <w:ilvl w:val="0"/>
          <w:numId w:val="34"/>
        </w:numPr>
        <w:rPr>
          <w:b/>
        </w:rPr>
      </w:pPr>
      <w:r w:rsidRPr="00D33C6A">
        <w:rPr>
          <w:b/>
        </w:rPr>
        <w:t>Заполнение проемов в противопожарных преградах</w:t>
      </w:r>
    </w:p>
    <w:p w:rsidR="000A3A9D" w:rsidRPr="00D33C6A" w:rsidRDefault="000A3A9D" w:rsidP="000A3A9D">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0A3A9D" w:rsidRPr="00D33C6A" w:rsidTr="00C83E3B">
        <w:trPr>
          <w:trHeight w:val="847"/>
          <w:jc w:val="center"/>
        </w:trPr>
        <w:tc>
          <w:tcPr>
            <w:tcW w:w="762" w:type="dxa"/>
          </w:tcPr>
          <w:p w:rsidR="000A3A9D" w:rsidRPr="00D33C6A" w:rsidRDefault="000A3A9D" w:rsidP="00C83E3B">
            <w:r w:rsidRPr="00D33C6A">
              <w:t>№</w:t>
            </w:r>
          </w:p>
        </w:tc>
        <w:tc>
          <w:tcPr>
            <w:tcW w:w="1649" w:type="dxa"/>
          </w:tcPr>
          <w:p w:rsidR="000A3A9D" w:rsidRPr="00D33C6A" w:rsidRDefault="000A3A9D" w:rsidP="00C83E3B">
            <w:r w:rsidRPr="00D33C6A">
              <w:rPr>
                <w:shd w:val="clear" w:color="auto" w:fill="FFFFFF"/>
              </w:rPr>
              <w:t>Тип марка</w:t>
            </w:r>
          </w:p>
        </w:tc>
        <w:tc>
          <w:tcPr>
            <w:tcW w:w="1842" w:type="dxa"/>
          </w:tcPr>
          <w:p w:rsidR="000A3A9D" w:rsidRPr="00D33C6A" w:rsidRDefault="000A3A9D" w:rsidP="00C83E3B">
            <w:r w:rsidRPr="00D33C6A">
              <w:rPr>
                <w:shd w:val="clear" w:color="auto" w:fill="FFFFFF"/>
              </w:rPr>
              <w:t>Предел огнестойкости</w:t>
            </w:r>
          </w:p>
        </w:tc>
        <w:tc>
          <w:tcPr>
            <w:tcW w:w="3196" w:type="dxa"/>
          </w:tcPr>
          <w:p w:rsidR="000A3A9D" w:rsidRPr="00D33C6A" w:rsidRDefault="000A3A9D" w:rsidP="00C83E3B">
            <w:r w:rsidRPr="00D33C6A">
              <w:rPr>
                <w:shd w:val="clear" w:color="auto" w:fill="FFFFFF"/>
              </w:rPr>
              <w:t xml:space="preserve">Результат визуального осмотра частей и узлов </w:t>
            </w:r>
          </w:p>
        </w:tc>
        <w:tc>
          <w:tcPr>
            <w:tcW w:w="2363" w:type="dxa"/>
          </w:tcPr>
          <w:p w:rsidR="000A3A9D" w:rsidRPr="00D33C6A" w:rsidRDefault="000A3A9D" w:rsidP="00C83E3B">
            <w:r w:rsidRPr="00D33C6A">
              <w:rPr>
                <w:shd w:val="clear" w:color="auto" w:fill="FFFFFF"/>
              </w:rPr>
              <w:t>Наличие паспорта, шилдика (серийный номер)</w:t>
            </w:r>
          </w:p>
        </w:tc>
      </w:tr>
      <w:tr w:rsidR="000A3A9D" w:rsidRPr="00D33C6A" w:rsidTr="00C83E3B">
        <w:trPr>
          <w:trHeight w:val="257"/>
          <w:jc w:val="center"/>
        </w:trPr>
        <w:tc>
          <w:tcPr>
            <w:tcW w:w="762" w:type="dxa"/>
          </w:tcPr>
          <w:p w:rsidR="000A3A9D" w:rsidRPr="00D33C6A" w:rsidRDefault="000A3A9D" w:rsidP="00C83E3B">
            <w:r w:rsidRPr="00D33C6A">
              <w:t>1</w:t>
            </w:r>
          </w:p>
        </w:tc>
        <w:tc>
          <w:tcPr>
            <w:tcW w:w="1649" w:type="dxa"/>
          </w:tcPr>
          <w:p w:rsidR="000A3A9D" w:rsidRPr="00D33C6A" w:rsidRDefault="000A3A9D" w:rsidP="00C83E3B"/>
        </w:tc>
        <w:tc>
          <w:tcPr>
            <w:tcW w:w="1842" w:type="dxa"/>
          </w:tcPr>
          <w:p w:rsidR="000A3A9D" w:rsidRPr="00D33C6A" w:rsidRDefault="000A3A9D" w:rsidP="00C83E3B"/>
        </w:tc>
        <w:tc>
          <w:tcPr>
            <w:tcW w:w="3196" w:type="dxa"/>
          </w:tcPr>
          <w:p w:rsidR="000A3A9D" w:rsidRPr="00D33C6A" w:rsidRDefault="000A3A9D" w:rsidP="00C83E3B"/>
        </w:tc>
        <w:tc>
          <w:tcPr>
            <w:tcW w:w="2363" w:type="dxa"/>
          </w:tcPr>
          <w:p w:rsidR="000A3A9D" w:rsidRPr="00D33C6A" w:rsidRDefault="000A3A9D" w:rsidP="00C83E3B"/>
        </w:tc>
      </w:tr>
      <w:tr w:rsidR="000A3A9D" w:rsidRPr="00D33C6A" w:rsidTr="00C83E3B">
        <w:trPr>
          <w:trHeight w:val="268"/>
          <w:jc w:val="center"/>
        </w:trPr>
        <w:tc>
          <w:tcPr>
            <w:tcW w:w="762" w:type="dxa"/>
          </w:tcPr>
          <w:p w:rsidR="000A3A9D" w:rsidRPr="00D33C6A" w:rsidRDefault="000A3A9D" w:rsidP="00C83E3B">
            <w:r w:rsidRPr="00D33C6A">
              <w:t>2</w:t>
            </w:r>
          </w:p>
        </w:tc>
        <w:tc>
          <w:tcPr>
            <w:tcW w:w="1649" w:type="dxa"/>
          </w:tcPr>
          <w:p w:rsidR="000A3A9D" w:rsidRPr="00D33C6A" w:rsidRDefault="000A3A9D" w:rsidP="00C83E3B"/>
        </w:tc>
        <w:tc>
          <w:tcPr>
            <w:tcW w:w="1842" w:type="dxa"/>
          </w:tcPr>
          <w:p w:rsidR="000A3A9D" w:rsidRPr="00D33C6A" w:rsidRDefault="000A3A9D" w:rsidP="00C83E3B"/>
        </w:tc>
        <w:tc>
          <w:tcPr>
            <w:tcW w:w="3196" w:type="dxa"/>
          </w:tcPr>
          <w:p w:rsidR="000A3A9D" w:rsidRPr="00D33C6A" w:rsidRDefault="000A3A9D" w:rsidP="00C83E3B"/>
        </w:tc>
        <w:tc>
          <w:tcPr>
            <w:tcW w:w="2363" w:type="dxa"/>
          </w:tcPr>
          <w:p w:rsidR="000A3A9D" w:rsidRPr="00D33C6A" w:rsidRDefault="000A3A9D" w:rsidP="00C83E3B"/>
        </w:tc>
      </w:tr>
    </w:tbl>
    <w:p w:rsidR="000A3A9D" w:rsidRPr="00D33C6A" w:rsidRDefault="000A3A9D" w:rsidP="000A3A9D">
      <w:pPr>
        <w:pStyle w:val="a7"/>
      </w:pPr>
    </w:p>
    <w:p w:rsidR="000A3A9D" w:rsidRPr="00D33C6A" w:rsidRDefault="000A3A9D" w:rsidP="000A3A9D">
      <w:pPr>
        <w:pStyle w:val="a7"/>
      </w:pPr>
    </w:p>
    <w:p w:rsidR="000A3A9D" w:rsidRPr="00D33C6A" w:rsidRDefault="000A3A9D" w:rsidP="000A3A9D">
      <w:pPr>
        <w:pStyle w:val="a7"/>
        <w:numPr>
          <w:ilvl w:val="0"/>
          <w:numId w:val="34"/>
        </w:numPr>
        <w:jc w:val="center"/>
        <w:rPr>
          <w:b/>
        </w:rPr>
      </w:pPr>
      <w:r w:rsidRPr="00D33C6A">
        <w:rPr>
          <w:b/>
        </w:rPr>
        <w:t>Система пожарной сигнализации и систем оповещения и управления эвакуацией</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Мы, нижеподписавшиеся, представитель Исполнителя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(должность, фамилия, имя, отчество полностью)</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представитель независимой организации (независимый эксперт)</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в лице 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(должность, фамилия, имя, отчество полностью)</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составили настоящий акт о том, что при обследовании системы</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систем и технических средств)</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смонтированных 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(наличие проекта, наименование наладочных организаций, дата монтажа)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по проекту (акту обследования), выполненному</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налаженной 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lastRenderedPageBreak/>
        <w:t xml:space="preserve">                         (наименование наладочной организации)</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УСТАНОВЛЕНО:</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Техническое состояние системы (технических средств)</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(указать дефекты, неисправности технических средств и системы в целом)</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проектная и техническая документация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(указать наличие, отсутствие документации, дать замечания по ней)</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Выводы, предложения: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Исполнитель        Представитель независимой организации</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(независимый эксперт), завода-изготовителя и т.п.</w:t>
      </w:r>
      <w:r w:rsidRPr="00D33C6A">
        <w:rPr>
          <w:rStyle w:val="af9"/>
        </w:rPr>
        <w:footnoteReference w:id="1"/>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___________        _____________________________________</w:t>
      </w:r>
    </w:p>
    <w:p w:rsidR="000A3A9D" w:rsidRPr="00D33C6A" w:rsidRDefault="000A3A9D" w:rsidP="000A3A9D">
      <w:pPr>
        <w:contextualSpacing/>
        <w:jc w:val="center"/>
      </w:pPr>
    </w:p>
    <w:p w:rsidR="000A3A9D" w:rsidRPr="00D33C6A" w:rsidRDefault="000A3A9D" w:rsidP="000A3A9D">
      <w:pPr>
        <w:contextualSpacing/>
        <w:rPr>
          <w:b/>
        </w:rPr>
      </w:pPr>
      <w:r w:rsidRPr="00D33C6A">
        <w:rPr>
          <w:b/>
        </w:rPr>
        <w:br w:type="page"/>
      </w:r>
    </w:p>
    <w:p w:rsidR="000A3A9D" w:rsidRPr="00D33C6A" w:rsidRDefault="000A3A9D" w:rsidP="000A3A9D">
      <w:pPr>
        <w:contextualSpacing/>
        <w:jc w:val="right"/>
        <w:rPr>
          <w:b/>
        </w:rPr>
      </w:pPr>
      <w:r w:rsidRPr="00D33C6A">
        <w:rPr>
          <w:b/>
        </w:rPr>
        <w:lastRenderedPageBreak/>
        <w:t>Приложение №4</w:t>
      </w:r>
    </w:p>
    <w:p w:rsidR="000A3A9D" w:rsidRPr="00D33C6A" w:rsidRDefault="000A3A9D" w:rsidP="000A3A9D">
      <w:pPr>
        <w:contextualSpacing/>
        <w:jc w:val="right"/>
      </w:pPr>
      <w:r w:rsidRPr="00D33C6A">
        <w:t xml:space="preserve">к Техническому заданию </w:t>
      </w:r>
    </w:p>
    <w:p w:rsidR="000A3A9D" w:rsidRPr="00D33C6A" w:rsidRDefault="000A3A9D" w:rsidP="000A3A9D">
      <w:pPr>
        <w:contextualSpacing/>
        <w:jc w:val="right"/>
      </w:pPr>
    </w:p>
    <w:p w:rsidR="000A3A9D" w:rsidRPr="00D33C6A" w:rsidRDefault="000A3A9D" w:rsidP="000A3A9D">
      <w:pPr>
        <w:contextualSpacing/>
      </w:pPr>
    </w:p>
    <w:p w:rsidR="000A3A9D" w:rsidRPr="00D33C6A" w:rsidRDefault="000A3A9D" w:rsidP="000A3A9D">
      <w:pPr>
        <w:contextualSpacing/>
      </w:pPr>
    </w:p>
    <w:p w:rsidR="000A3A9D" w:rsidRPr="00D33C6A" w:rsidRDefault="000A3A9D" w:rsidP="000A3A9D">
      <w:pPr>
        <w:contextualSpacing/>
        <w:jc w:val="center"/>
        <w:rPr>
          <w:b/>
        </w:rPr>
      </w:pPr>
      <w:r w:rsidRPr="00D33C6A">
        <w:rPr>
          <w:b/>
        </w:rPr>
        <w:t>Дефектная ведомость на неисправное оборудование систем ППЗ</w:t>
      </w:r>
    </w:p>
    <w:p w:rsidR="000A3A9D" w:rsidRPr="00D33C6A" w:rsidRDefault="000A3A9D" w:rsidP="000A3A9D">
      <w:pPr>
        <w:contextualSpacing/>
        <w:jc w:val="center"/>
        <w:rPr>
          <w:b/>
        </w:rPr>
      </w:pPr>
      <w:r w:rsidRPr="00D33C6A">
        <w:rPr>
          <w:b/>
        </w:rPr>
        <w:t>(форма)</w:t>
      </w:r>
    </w:p>
    <w:p w:rsidR="000A3A9D" w:rsidRPr="00D33C6A" w:rsidRDefault="000A3A9D" w:rsidP="000A3A9D">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0A3A9D" w:rsidRPr="00D33C6A" w:rsidTr="00C83E3B">
        <w:trPr>
          <w:jc w:val="center"/>
        </w:trPr>
        <w:tc>
          <w:tcPr>
            <w:tcW w:w="2500" w:type="pct"/>
            <w:tcMar>
              <w:top w:w="0" w:type="dxa"/>
              <w:left w:w="108" w:type="dxa"/>
              <w:bottom w:w="0" w:type="dxa"/>
              <w:right w:w="108" w:type="dxa"/>
            </w:tcMar>
          </w:tcPr>
          <w:p w:rsidR="000A3A9D" w:rsidRPr="00D33C6A" w:rsidRDefault="000A3A9D" w:rsidP="00C83E3B">
            <w:pPr>
              <w:contextualSpacing/>
              <w:jc w:val="center"/>
            </w:pPr>
            <w:r w:rsidRPr="00D33C6A">
              <w:t>____________________________________</w:t>
            </w:r>
          </w:p>
          <w:p w:rsidR="000A3A9D" w:rsidRPr="00D33C6A" w:rsidRDefault="000A3A9D" w:rsidP="00C83E3B">
            <w:pPr>
              <w:contextualSpacing/>
              <w:jc w:val="center"/>
            </w:pPr>
            <w:r w:rsidRPr="00D33C6A">
              <w:t>(наименование населенного пункта)</w:t>
            </w:r>
          </w:p>
        </w:tc>
        <w:tc>
          <w:tcPr>
            <w:tcW w:w="2500" w:type="pct"/>
          </w:tcPr>
          <w:p w:rsidR="000A3A9D" w:rsidRPr="00D33C6A" w:rsidRDefault="000A3A9D" w:rsidP="00C83E3B">
            <w:pPr>
              <w:contextualSpacing/>
              <w:jc w:val="right"/>
            </w:pPr>
            <w:r w:rsidRPr="00D33C6A">
              <w:t>«_____»________________20_____г.</w:t>
            </w:r>
          </w:p>
        </w:tc>
      </w:tr>
      <w:tr w:rsidR="000A3A9D" w:rsidRPr="00D33C6A" w:rsidTr="00C83E3B">
        <w:trPr>
          <w:trHeight w:val="1006"/>
          <w:jc w:val="center"/>
        </w:trPr>
        <w:tc>
          <w:tcPr>
            <w:tcW w:w="5000" w:type="pct"/>
            <w:gridSpan w:val="2"/>
            <w:tcMar>
              <w:top w:w="0" w:type="dxa"/>
              <w:left w:w="108" w:type="dxa"/>
              <w:bottom w:w="0" w:type="dxa"/>
              <w:right w:w="108" w:type="dxa"/>
            </w:tcMar>
            <w:vAlign w:val="bottom"/>
            <w:hideMark/>
          </w:tcPr>
          <w:p w:rsidR="000A3A9D" w:rsidRPr="00D33C6A" w:rsidRDefault="000A3A9D" w:rsidP="00C83E3B">
            <w:pPr>
              <w:contextualSpacing/>
              <w:jc w:val="center"/>
            </w:pPr>
            <w:r w:rsidRPr="00D33C6A">
              <w:t>___________________________________________________________________________</w:t>
            </w:r>
          </w:p>
          <w:p w:rsidR="000A3A9D" w:rsidRPr="00D33C6A" w:rsidRDefault="000A3A9D" w:rsidP="00C83E3B">
            <w:pPr>
              <w:shd w:val="clear" w:color="auto" w:fill="FFFFFF"/>
              <w:contextualSpacing/>
              <w:jc w:val="center"/>
            </w:pPr>
            <w:r w:rsidRPr="00D33C6A">
              <w:t>(наименование, адрес объекта, в/на котором установлена система)</w:t>
            </w:r>
          </w:p>
        </w:tc>
      </w:tr>
      <w:tr w:rsidR="000A3A9D" w:rsidRPr="00D33C6A" w:rsidTr="00C83E3B">
        <w:trPr>
          <w:jc w:val="center"/>
        </w:trPr>
        <w:tc>
          <w:tcPr>
            <w:tcW w:w="5000" w:type="pct"/>
            <w:gridSpan w:val="2"/>
            <w:tcMar>
              <w:top w:w="0" w:type="dxa"/>
              <w:left w:w="108" w:type="dxa"/>
              <w:bottom w:w="0" w:type="dxa"/>
              <w:right w:w="108" w:type="dxa"/>
            </w:tcMar>
          </w:tcPr>
          <w:p w:rsidR="000A3A9D" w:rsidRPr="00D33C6A" w:rsidRDefault="000A3A9D" w:rsidP="00C83E3B">
            <w:pPr>
              <w:contextualSpacing/>
              <w:jc w:val="both"/>
            </w:pPr>
          </w:p>
        </w:tc>
      </w:tr>
      <w:tr w:rsidR="000A3A9D" w:rsidRPr="00D33C6A" w:rsidTr="00C83E3B">
        <w:trPr>
          <w:jc w:val="center"/>
        </w:trPr>
        <w:tc>
          <w:tcPr>
            <w:tcW w:w="5000" w:type="pct"/>
            <w:gridSpan w:val="2"/>
            <w:tcMar>
              <w:top w:w="0" w:type="dxa"/>
              <w:left w:w="108" w:type="dxa"/>
              <w:bottom w:w="0" w:type="dxa"/>
              <w:right w:w="108" w:type="dxa"/>
            </w:tcMar>
            <w:hideMark/>
          </w:tcPr>
          <w:p w:rsidR="000A3A9D" w:rsidRPr="00D33C6A" w:rsidRDefault="000A3A9D" w:rsidP="00C83E3B">
            <w:pPr>
              <w:contextualSpacing/>
              <w:jc w:val="both"/>
            </w:pPr>
            <w:r w:rsidRPr="00D33C6A">
              <w:t>Наименование системы______________________________________________________</w:t>
            </w:r>
          </w:p>
          <w:p w:rsidR="000A3A9D" w:rsidRPr="00D33C6A" w:rsidRDefault="000A3A9D" w:rsidP="00C83E3B">
            <w:pPr>
              <w:contextualSpacing/>
              <w:jc w:val="both"/>
            </w:pPr>
            <w:r w:rsidRPr="00D33C6A">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0A3A9D" w:rsidRPr="00D33C6A" w:rsidTr="00C83E3B">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Проявление дефекта</w:t>
                  </w:r>
                </w:p>
              </w:tc>
            </w:tr>
            <w:tr w:rsidR="000A3A9D" w:rsidRPr="00D33C6A" w:rsidTr="00C83E3B">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r>
          </w:tbl>
          <w:p w:rsidR="000A3A9D" w:rsidRPr="00D33C6A" w:rsidRDefault="000A3A9D" w:rsidP="00C83E3B">
            <w:pPr>
              <w:contextualSpacing/>
              <w:jc w:val="both"/>
            </w:pPr>
            <w:r w:rsidRPr="00D33C6A">
              <w:t>Выводы и предложения:</w:t>
            </w:r>
          </w:p>
          <w:p w:rsidR="000A3A9D" w:rsidRPr="00D33C6A" w:rsidRDefault="000A3A9D" w:rsidP="00C83E3B">
            <w:pPr>
              <w:contextualSpacing/>
              <w:jc w:val="both"/>
            </w:pPr>
            <w:r w:rsidRPr="00D33C6A">
              <w:t>___________________________________________________________________________</w:t>
            </w:r>
          </w:p>
          <w:p w:rsidR="000A3A9D" w:rsidRPr="00D33C6A" w:rsidRDefault="000A3A9D" w:rsidP="00C83E3B">
            <w:pPr>
              <w:contextualSpacing/>
              <w:jc w:val="both"/>
            </w:pPr>
            <w:r w:rsidRPr="00D33C6A">
              <w:t>___________________________________________________________________________</w:t>
            </w:r>
          </w:p>
          <w:p w:rsidR="000A3A9D" w:rsidRPr="00D33C6A" w:rsidRDefault="000A3A9D" w:rsidP="00C83E3B">
            <w:pPr>
              <w:contextualSpacing/>
            </w:pPr>
            <w:r w:rsidRPr="00D33C6A">
              <w:t>Представитель Исполнителя __________________________________________________</w:t>
            </w:r>
          </w:p>
          <w:p w:rsidR="000A3A9D" w:rsidRPr="00D33C6A" w:rsidRDefault="000A3A9D" w:rsidP="00C83E3B">
            <w:pPr>
              <w:contextualSpacing/>
              <w:jc w:val="center"/>
            </w:pPr>
            <w:r w:rsidRPr="00D33C6A">
              <w:t xml:space="preserve">                                                     (должность, ф.и.о., подпись)</w:t>
            </w:r>
          </w:p>
          <w:p w:rsidR="000A3A9D" w:rsidRPr="00D33C6A" w:rsidRDefault="000A3A9D" w:rsidP="00C83E3B">
            <w:pPr>
              <w:contextualSpacing/>
              <w:jc w:val="both"/>
            </w:pPr>
            <w:r w:rsidRPr="00D33C6A">
              <w:t>Представитель Заказчика _____________________________________________________</w:t>
            </w:r>
          </w:p>
          <w:p w:rsidR="000A3A9D" w:rsidRPr="00D33C6A" w:rsidRDefault="000A3A9D" w:rsidP="00C83E3B">
            <w:pPr>
              <w:contextualSpacing/>
              <w:jc w:val="center"/>
            </w:pPr>
            <w:r w:rsidRPr="00D33C6A">
              <w:t xml:space="preserve">                                                     (должность, ф.и.о., подпись)</w:t>
            </w:r>
          </w:p>
          <w:p w:rsidR="000A3A9D" w:rsidRPr="00D33C6A" w:rsidRDefault="000A3A9D" w:rsidP="00C83E3B">
            <w:pPr>
              <w:contextualSpacing/>
              <w:jc w:val="both"/>
            </w:pPr>
            <w:r w:rsidRPr="00D33C6A">
              <w:t> </w:t>
            </w:r>
          </w:p>
        </w:tc>
      </w:tr>
    </w:tbl>
    <w:p w:rsidR="000A3A9D" w:rsidRPr="00D33C6A" w:rsidRDefault="000A3A9D" w:rsidP="000A3A9D">
      <w:pPr>
        <w:contextualSpacing/>
      </w:pPr>
    </w:p>
    <w:p w:rsidR="000A3A9D" w:rsidRPr="00D33C6A" w:rsidRDefault="000A3A9D" w:rsidP="000A3A9D">
      <w:pPr>
        <w:contextualSpacing/>
      </w:pPr>
      <w:r w:rsidRPr="00D33C6A">
        <w:br w:type="page"/>
      </w:r>
    </w:p>
    <w:p w:rsidR="000A3A9D" w:rsidRPr="00D33C6A" w:rsidRDefault="000A3A9D" w:rsidP="000A3A9D">
      <w:pPr>
        <w:contextualSpacing/>
        <w:jc w:val="right"/>
        <w:rPr>
          <w:b/>
        </w:rPr>
      </w:pPr>
      <w:r w:rsidRPr="00D33C6A">
        <w:rPr>
          <w:b/>
        </w:rPr>
        <w:lastRenderedPageBreak/>
        <w:t>Приложение №5</w:t>
      </w:r>
    </w:p>
    <w:p w:rsidR="000A3A9D" w:rsidRPr="00D33C6A" w:rsidRDefault="000A3A9D" w:rsidP="000A3A9D">
      <w:pPr>
        <w:contextualSpacing/>
        <w:jc w:val="right"/>
      </w:pPr>
      <w:r w:rsidRPr="00D33C6A">
        <w:t xml:space="preserve">к Техническому заданию </w:t>
      </w:r>
    </w:p>
    <w:p w:rsidR="000A3A9D" w:rsidRPr="00D33C6A" w:rsidRDefault="000A3A9D" w:rsidP="000A3A9D">
      <w:pPr>
        <w:contextualSpacing/>
        <w:jc w:val="right"/>
      </w:pPr>
    </w:p>
    <w:p w:rsidR="000A3A9D" w:rsidRPr="00D33C6A" w:rsidRDefault="000A3A9D" w:rsidP="000A3A9D">
      <w:pPr>
        <w:contextualSpacing/>
      </w:pPr>
    </w:p>
    <w:p w:rsidR="000A3A9D" w:rsidRPr="00D33C6A" w:rsidRDefault="000A3A9D" w:rsidP="000A3A9D">
      <w:pPr>
        <w:contextualSpacing/>
      </w:pPr>
    </w:p>
    <w:p w:rsidR="000A3A9D" w:rsidRPr="00D33C6A" w:rsidRDefault="000A3A9D" w:rsidP="000A3A9D">
      <w:pPr>
        <w:contextualSpacing/>
        <w:jc w:val="center"/>
        <w:rPr>
          <w:b/>
        </w:rPr>
      </w:pPr>
    </w:p>
    <w:p w:rsidR="000A3A9D" w:rsidRPr="00D33C6A" w:rsidRDefault="000A3A9D" w:rsidP="000A3A9D">
      <w:pPr>
        <w:contextualSpacing/>
        <w:jc w:val="center"/>
        <w:rPr>
          <w:b/>
        </w:rPr>
      </w:pPr>
      <w:r w:rsidRPr="00D33C6A">
        <w:rPr>
          <w:b/>
        </w:rPr>
        <w:t>Акт демонтажа</w:t>
      </w:r>
    </w:p>
    <w:p w:rsidR="000A3A9D" w:rsidRPr="00D33C6A" w:rsidRDefault="000A3A9D" w:rsidP="000A3A9D">
      <w:pPr>
        <w:contextualSpacing/>
        <w:jc w:val="center"/>
        <w:rPr>
          <w:b/>
        </w:rPr>
      </w:pPr>
      <w:r w:rsidRPr="00D33C6A">
        <w:rPr>
          <w:b/>
        </w:rPr>
        <w:t>(Форма)</w:t>
      </w:r>
    </w:p>
    <w:p w:rsidR="000A3A9D" w:rsidRPr="00D33C6A" w:rsidRDefault="000A3A9D" w:rsidP="000A3A9D">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0A3A9D" w:rsidRPr="00D33C6A" w:rsidTr="00C83E3B">
        <w:tc>
          <w:tcPr>
            <w:tcW w:w="5920" w:type="dxa"/>
            <w:gridSpan w:val="2"/>
          </w:tcPr>
          <w:p w:rsidR="000A3A9D" w:rsidRPr="00D33C6A" w:rsidRDefault="000A3A9D" w:rsidP="00C83E3B">
            <w:pPr>
              <w:contextualSpacing/>
            </w:pPr>
            <w:r w:rsidRPr="00D33C6A">
              <w:t>___________________</w:t>
            </w:r>
          </w:p>
        </w:tc>
        <w:tc>
          <w:tcPr>
            <w:tcW w:w="3827" w:type="dxa"/>
            <w:gridSpan w:val="3"/>
          </w:tcPr>
          <w:p w:rsidR="000A3A9D" w:rsidRPr="00D33C6A" w:rsidRDefault="000A3A9D" w:rsidP="00C83E3B">
            <w:pPr>
              <w:contextualSpacing/>
              <w:jc w:val="center"/>
            </w:pPr>
            <w:r w:rsidRPr="00D33C6A">
              <w:t xml:space="preserve">    «____» _______________ 20__г.</w:t>
            </w:r>
          </w:p>
        </w:tc>
      </w:tr>
      <w:tr w:rsidR="000A3A9D" w:rsidRPr="00D33C6A" w:rsidTr="00C83E3B">
        <w:tc>
          <w:tcPr>
            <w:tcW w:w="6062" w:type="dxa"/>
            <w:gridSpan w:val="3"/>
            <w:tcBorders>
              <w:bottom w:val="single" w:sz="4" w:space="0" w:color="auto"/>
            </w:tcBorders>
          </w:tcPr>
          <w:p w:rsidR="000A3A9D" w:rsidRPr="00D33C6A" w:rsidRDefault="000A3A9D" w:rsidP="00C83E3B">
            <w:pPr>
              <w:contextualSpacing/>
            </w:pPr>
          </w:p>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pPr>
          </w:p>
        </w:tc>
      </w:tr>
      <w:tr w:rsidR="000A3A9D" w:rsidRPr="00D33C6A" w:rsidTr="00C83E3B">
        <w:tc>
          <w:tcPr>
            <w:tcW w:w="9747" w:type="dxa"/>
            <w:gridSpan w:val="5"/>
            <w:tcBorders>
              <w:top w:val="single" w:sz="4" w:space="0" w:color="auto"/>
              <w:bottom w:val="single" w:sz="4" w:space="0" w:color="auto"/>
            </w:tcBorders>
          </w:tcPr>
          <w:p w:rsidR="000A3A9D" w:rsidRPr="00D33C6A" w:rsidRDefault="000A3A9D" w:rsidP="00C83E3B">
            <w:pPr>
              <w:contextualSpacing/>
              <w:jc w:val="center"/>
            </w:pPr>
            <w:r w:rsidRPr="00D33C6A">
              <w:t>(наименование объекта, адрес объекта)</w:t>
            </w:r>
          </w:p>
          <w:p w:rsidR="000A3A9D" w:rsidRPr="00D33C6A" w:rsidRDefault="000A3A9D" w:rsidP="00C83E3B">
            <w:pPr>
              <w:contextualSpacing/>
            </w:pPr>
            <w:r w:rsidRPr="00D33C6A">
              <w:t>Представитель Исполнителя</w:t>
            </w:r>
          </w:p>
          <w:p w:rsidR="000A3A9D" w:rsidRPr="00D33C6A" w:rsidRDefault="000A3A9D" w:rsidP="00C83E3B">
            <w:pPr>
              <w:contextualSpacing/>
            </w:pPr>
          </w:p>
        </w:tc>
      </w:tr>
      <w:tr w:rsidR="000A3A9D" w:rsidRPr="00D33C6A" w:rsidTr="00C83E3B">
        <w:tc>
          <w:tcPr>
            <w:tcW w:w="6062" w:type="dxa"/>
            <w:gridSpan w:val="3"/>
            <w:tcBorders>
              <w:top w:val="single" w:sz="4" w:space="0" w:color="auto"/>
            </w:tcBorders>
          </w:tcPr>
          <w:p w:rsidR="000A3A9D" w:rsidRPr="00D33C6A" w:rsidRDefault="000A3A9D" w:rsidP="00C83E3B">
            <w:pPr>
              <w:contextualSpacing/>
            </w:pPr>
          </w:p>
        </w:tc>
        <w:tc>
          <w:tcPr>
            <w:tcW w:w="3685" w:type="dxa"/>
            <w:gridSpan w:val="2"/>
            <w:tcBorders>
              <w:top w:val="single" w:sz="4" w:space="0" w:color="auto"/>
            </w:tcBorders>
          </w:tcPr>
          <w:p w:rsidR="000A3A9D" w:rsidRPr="00D33C6A" w:rsidRDefault="000A3A9D" w:rsidP="00C83E3B">
            <w:pPr>
              <w:contextualSpacing/>
            </w:pPr>
          </w:p>
        </w:tc>
      </w:tr>
      <w:tr w:rsidR="000A3A9D" w:rsidRPr="00D33C6A" w:rsidTr="00C83E3B">
        <w:tc>
          <w:tcPr>
            <w:tcW w:w="6062" w:type="dxa"/>
            <w:gridSpan w:val="3"/>
            <w:tcBorders>
              <w:bottom w:val="single" w:sz="4" w:space="0" w:color="auto"/>
            </w:tcBorders>
          </w:tcPr>
          <w:p w:rsidR="000A3A9D" w:rsidRPr="00D33C6A" w:rsidRDefault="000A3A9D" w:rsidP="00C83E3B">
            <w:pPr>
              <w:contextualSpacing/>
            </w:pPr>
            <w:r w:rsidRPr="00D33C6A">
              <w:t>Представитель Заказчика</w:t>
            </w:r>
          </w:p>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pPr>
          </w:p>
        </w:tc>
      </w:tr>
      <w:tr w:rsidR="000A3A9D" w:rsidRPr="00D33C6A" w:rsidTr="00C83E3B">
        <w:tc>
          <w:tcPr>
            <w:tcW w:w="5920" w:type="dxa"/>
            <w:gridSpan w:val="2"/>
            <w:tcBorders>
              <w:top w:val="single" w:sz="4" w:space="0" w:color="auto"/>
            </w:tcBorders>
          </w:tcPr>
          <w:p w:rsidR="000A3A9D" w:rsidRPr="00D33C6A" w:rsidRDefault="000A3A9D" w:rsidP="00C83E3B">
            <w:pPr>
              <w:contextualSpacing/>
            </w:pPr>
          </w:p>
          <w:p w:rsidR="000A3A9D" w:rsidRPr="00D33C6A" w:rsidRDefault="000A3A9D" w:rsidP="00C83E3B">
            <w:pPr>
              <w:contextualSpacing/>
            </w:pPr>
            <w:r w:rsidRPr="00D33C6A">
              <w:t>В результате проведенных работ демонтировано</w:t>
            </w:r>
          </w:p>
        </w:tc>
        <w:tc>
          <w:tcPr>
            <w:tcW w:w="3827" w:type="dxa"/>
            <w:gridSpan w:val="3"/>
            <w:tcBorders>
              <w:top w:val="single" w:sz="4" w:space="0" w:color="auto"/>
              <w:bottom w:val="single" w:sz="4" w:space="0" w:color="auto"/>
            </w:tcBorders>
          </w:tcPr>
          <w:p w:rsidR="000A3A9D" w:rsidRPr="00D33C6A" w:rsidRDefault="000A3A9D" w:rsidP="00C83E3B">
            <w:pPr>
              <w:contextualSpacing/>
            </w:pPr>
          </w:p>
        </w:tc>
      </w:tr>
      <w:tr w:rsidR="000A3A9D" w:rsidRPr="00D33C6A" w:rsidTr="00C83E3B">
        <w:tc>
          <w:tcPr>
            <w:tcW w:w="6062" w:type="dxa"/>
            <w:gridSpan w:val="3"/>
          </w:tcPr>
          <w:p w:rsidR="000A3A9D" w:rsidRPr="00D33C6A" w:rsidRDefault="000A3A9D" w:rsidP="00C83E3B">
            <w:pPr>
              <w:contextualSpacing/>
            </w:pPr>
          </w:p>
        </w:tc>
        <w:tc>
          <w:tcPr>
            <w:tcW w:w="3685" w:type="dxa"/>
            <w:gridSpan w:val="2"/>
            <w:tcBorders>
              <w:top w:val="single" w:sz="4" w:space="0" w:color="auto"/>
            </w:tcBorders>
          </w:tcPr>
          <w:p w:rsidR="000A3A9D" w:rsidRPr="00D33C6A" w:rsidRDefault="000A3A9D" w:rsidP="00C83E3B">
            <w:pPr>
              <w:contextualSpacing/>
              <w:jc w:val="center"/>
            </w:pPr>
            <w:r w:rsidRPr="00D33C6A">
              <w:t xml:space="preserve">(указывается демонтированное оборудование, </w:t>
            </w:r>
          </w:p>
        </w:tc>
      </w:tr>
      <w:tr w:rsidR="000A3A9D" w:rsidRPr="00D33C6A" w:rsidTr="00C83E3B">
        <w:trPr>
          <w:trHeight w:val="429"/>
        </w:trPr>
        <w:tc>
          <w:tcPr>
            <w:tcW w:w="9747" w:type="dxa"/>
            <w:gridSpan w:val="5"/>
            <w:tcBorders>
              <w:bottom w:val="single" w:sz="4" w:space="0" w:color="auto"/>
            </w:tcBorders>
            <w:vAlign w:val="bottom"/>
          </w:tcPr>
          <w:p w:rsidR="000A3A9D" w:rsidRPr="00D33C6A" w:rsidRDefault="000A3A9D" w:rsidP="00C83E3B">
            <w:pPr>
              <w:contextualSpacing/>
              <w:jc w:val="center"/>
            </w:pPr>
          </w:p>
        </w:tc>
      </w:tr>
      <w:tr w:rsidR="000A3A9D" w:rsidRPr="00D33C6A" w:rsidTr="00C83E3B">
        <w:trPr>
          <w:trHeight w:val="429"/>
        </w:trPr>
        <w:tc>
          <w:tcPr>
            <w:tcW w:w="9747" w:type="dxa"/>
            <w:gridSpan w:val="5"/>
            <w:tcBorders>
              <w:top w:val="single" w:sz="4" w:space="0" w:color="auto"/>
              <w:bottom w:val="single" w:sz="4" w:space="0" w:color="auto"/>
            </w:tcBorders>
          </w:tcPr>
          <w:p w:rsidR="000A3A9D" w:rsidRPr="00D33C6A" w:rsidRDefault="000A3A9D" w:rsidP="00C83E3B">
            <w:pPr>
              <w:contextualSpacing/>
              <w:jc w:val="center"/>
            </w:pPr>
            <w:r w:rsidRPr="00D33C6A">
              <w:t>его наименование, марка, модель, инв. №)</w:t>
            </w:r>
          </w:p>
        </w:tc>
      </w:tr>
      <w:tr w:rsidR="000A3A9D" w:rsidRPr="00D33C6A" w:rsidTr="00C83E3B">
        <w:trPr>
          <w:trHeight w:val="426"/>
        </w:trPr>
        <w:tc>
          <w:tcPr>
            <w:tcW w:w="6062" w:type="dxa"/>
            <w:gridSpan w:val="3"/>
            <w:tcBorders>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18"/>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18"/>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09"/>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top w:val="single" w:sz="4" w:space="0" w:color="auto"/>
              <w:bottom w:val="single" w:sz="4" w:space="0" w:color="auto"/>
            </w:tcBorders>
          </w:tcPr>
          <w:p w:rsidR="000A3A9D" w:rsidRPr="00D33C6A" w:rsidRDefault="000A3A9D" w:rsidP="00C83E3B">
            <w:pPr>
              <w:contextualSpacing/>
              <w:jc w:val="center"/>
            </w:pPr>
          </w:p>
        </w:tc>
      </w:tr>
      <w:tr w:rsidR="000A3A9D" w:rsidRPr="00D33C6A" w:rsidTr="00C83E3B">
        <w:trPr>
          <w:trHeight w:val="415"/>
        </w:trPr>
        <w:tc>
          <w:tcPr>
            <w:tcW w:w="9747" w:type="dxa"/>
            <w:gridSpan w:val="5"/>
            <w:tcBorders>
              <w:top w:val="single" w:sz="4" w:space="0" w:color="auto"/>
            </w:tcBorders>
          </w:tcPr>
          <w:p w:rsidR="000A3A9D" w:rsidRPr="00D33C6A" w:rsidRDefault="000A3A9D" w:rsidP="00C83E3B">
            <w:pPr>
              <w:contextualSpacing/>
            </w:pPr>
          </w:p>
          <w:p w:rsidR="000A3A9D" w:rsidRPr="00D33C6A" w:rsidRDefault="000A3A9D" w:rsidP="00C83E3B">
            <w:pPr>
              <w:contextualSpacing/>
            </w:pPr>
            <w:r w:rsidRPr="00D33C6A">
              <w:t>Демонтированное оборудование систем ППЗ передано:</w:t>
            </w:r>
          </w:p>
        </w:tc>
      </w:tr>
      <w:tr w:rsidR="000A3A9D" w:rsidRPr="00D33C6A" w:rsidTr="00C83E3B">
        <w:trPr>
          <w:trHeight w:val="415"/>
        </w:trPr>
        <w:tc>
          <w:tcPr>
            <w:tcW w:w="6062" w:type="dxa"/>
            <w:gridSpan w:val="3"/>
            <w:tcBorders>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511"/>
        </w:trPr>
        <w:tc>
          <w:tcPr>
            <w:tcW w:w="9747" w:type="dxa"/>
            <w:gridSpan w:val="5"/>
            <w:tcBorders>
              <w:bottom w:val="single" w:sz="4" w:space="0" w:color="auto"/>
            </w:tcBorders>
          </w:tcPr>
          <w:p w:rsidR="000A3A9D" w:rsidRPr="00D33C6A" w:rsidRDefault="000A3A9D" w:rsidP="00C83E3B">
            <w:pPr>
              <w:contextualSpacing/>
              <w:jc w:val="center"/>
            </w:pPr>
            <w:r w:rsidRPr="00D33C6A">
              <w:t>(указывается кому передано оборудование)</w:t>
            </w:r>
          </w:p>
        </w:tc>
      </w:tr>
      <w:tr w:rsidR="000A3A9D" w:rsidRPr="00D33C6A" w:rsidTr="00C83E3B">
        <w:trPr>
          <w:trHeight w:val="415"/>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top w:val="single" w:sz="4" w:space="0" w:color="auto"/>
              <w:bottom w:val="single" w:sz="4" w:space="0" w:color="auto"/>
            </w:tcBorders>
          </w:tcPr>
          <w:p w:rsidR="000A3A9D" w:rsidRPr="00D33C6A" w:rsidRDefault="000A3A9D" w:rsidP="00C83E3B">
            <w:pPr>
              <w:contextualSpacing/>
              <w:jc w:val="center"/>
            </w:pPr>
          </w:p>
        </w:tc>
      </w:tr>
      <w:tr w:rsidR="000A3A9D" w:rsidRPr="00D33C6A" w:rsidTr="00C83E3B">
        <w:trPr>
          <w:trHeight w:val="415"/>
        </w:trPr>
        <w:tc>
          <w:tcPr>
            <w:tcW w:w="6062" w:type="dxa"/>
            <w:gridSpan w:val="3"/>
            <w:tcBorders>
              <w:top w:val="single" w:sz="4" w:space="0" w:color="auto"/>
            </w:tcBorders>
          </w:tcPr>
          <w:p w:rsidR="000A3A9D" w:rsidRPr="00D33C6A" w:rsidRDefault="000A3A9D" w:rsidP="00C83E3B">
            <w:pPr>
              <w:contextualSpacing/>
            </w:pPr>
            <w:r w:rsidRPr="00D33C6A">
              <w:t>Сдал:</w:t>
            </w:r>
          </w:p>
        </w:tc>
        <w:tc>
          <w:tcPr>
            <w:tcW w:w="3685" w:type="dxa"/>
            <w:gridSpan w:val="2"/>
            <w:tcBorders>
              <w:top w:val="single" w:sz="4" w:space="0" w:color="auto"/>
            </w:tcBorders>
          </w:tcPr>
          <w:p w:rsidR="000A3A9D" w:rsidRPr="00D33C6A" w:rsidRDefault="000A3A9D" w:rsidP="00C83E3B">
            <w:pPr>
              <w:contextualSpacing/>
              <w:jc w:val="center"/>
            </w:pPr>
          </w:p>
        </w:tc>
      </w:tr>
      <w:tr w:rsidR="000A3A9D" w:rsidRPr="00D33C6A" w:rsidTr="00C83E3B">
        <w:trPr>
          <w:gridAfter w:val="1"/>
          <w:wAfter w:w="2835" w:type="dxa"/>
        </w:trPr>
        <w:tc>
          <w:tcPr>
            <w:tcW w:w="3369" w:type="dxa"/>
            <w:tcBorders>
              <w:bottom w:val="single" w:sz="4" w:space="0" w:color="auto"/>
            </w:tcBorders>
          </w:tcPr>
          <w:p w:rsidR="000A3A9D" w:rsidRPr="00D33C6A" w:rsidRDefault="000A3A9D" w:rsidP="00C83E3B">
            <w:pPr>
              <w:contextualSpacing/>
            </w:pPr>
            <w:r w:rsidRPr="00D33C6A">
              <w:t>Представитель Исполнителя</w:t>
            </w:r>
          </w:p>
          <w:p w:rsidR="000A3A9D" w:rsidRPr="00D33C6A" w:rsidRDefault="000A3A9D" w:rsidP="00C83E3B">
            <w:pPr>
              <w:contextualSpacing/>
            </w:pPr>
          </w:p>
        </w:tc>
        <w:tc>
          <w:tcPr>
            <w:tcW w:w="3543" w:type="dxa"/>
            <w:gridSpan w:val="3"/>
            <w:tcBorders>
              <w:bottom w:val="single" w:sz="4" w:space="0" w:color="auto"/>
            </w:tcBorders>
          </w:tcPr>
          <w:p w:rsidR="000A3A9D" w:rsidRPr="00D33C6A" w:rsidRDefault="000A3A9D" w:rsidP="00C83E3B">
            <w:pPr>
              <w:contextualSpacing/>
            </w:pPr>
          </w:p>
        </w:tc>
      </w:tr>
      <w:tr w:rsidR="000A3A9D" w:rsidRPr="00D33C6A" w:rsidTr="00C83E3B">
        <w:trPr>
          <w:gridAfter w:val="1"/>
          <w:wAfter w:w="2835" w:type="dxa"/>
        </w:trPr>
        <w:tc>
          <w:tcPr>
            <w:tcW w:w="3369" w:type="dxa"/>
            <w:tcBorders>
              <w:top w:val="single" w:sz="4" w:space="0" w:color="auto"/>
            </w:tcBorders>
          </w:tcPr>
          <w:p w:rsidR="000A3A9D" w:rsidRPr="00D33C6A" w:rsidRDefault="000A3A9D" w:rsidP="00C83E3B">
            <w:pPr>
              <w:contextualSpacing/>
              <w:jc w:val="center"/>
            </w:pPr>
            <w:r w:rsidRPr="00D33C6A">
              <w:t>(подпись)</w:t>
            </w:r>
          </w:p>
        </w:tc>
        <w:tc>
          <w:tcPr>
            <w:tcW w:w="3543" w:type="dxa"/>
            <w:gridSpan w:val="3"/>
          </w:tcPr>
          <w:p w:rsidR="000A3A9D" w:rsidRPr="00D33C6A" w:rsidRDefault="000A3A9D" w:rsidP="00C83E3B">
            <w:pPr>
              <w:contextualSpacing/>
              <w:jc w:val="center"/>
            </w:pPr>
            <w:r w:rsidRPr="00D33C6A">
              <w:t>(ФИО)</w:t>
            </w:r>
          </w:p>
        </w:tc>
      </w:tr>
      <w:tr w:rsidR="000A3A9D" w:rsidRPr="00D33C6A" w:rsidTr="00C83E3B">
        <w:tc>
          <w:tcPr>
            <w:tcW w:w="6062" w:type="dxa"/>
            <w:gridSpan w:val="3"/>
          </w:tcPr>
          <w:p w:rsidR="000A3A9D" w:rsidRPr="00D33C6A" w:rsidRDefault="000A3A9D" w:rsidP="00C83E3B">
            <w:pPr>
              <w:contextualSpacing/>
            </w:pPr>
          </w:p>
        </w:tc>
        <w:tc>
          <w:tcPr>
            <w:tcW w:w="3685" w:type="dxa"/>
            <w:gridSpan w:val="2"/>
          </w:tcPr>
          <w:p w:rsidR="000A3A9D" w:rsidRPr="00D33C6A" w:rsidRDefault="000A3A9D" w:rsidP="00C83E3B">
            <w:pPr>
              <w:contextualSpacing/>
            </w:pPr>
          </w:p>
        </w:tc>
      </w:tr>
      <w:tr w:rsidR="000A3A9D" w:rsidRPr="00D33C6A" w:rsidTr="00C83E3B">
        <w:tc>
          <w:tcPr>
            <w:tcW w:w="6062" w:type="dxa"/>
            <w:gridSpan w:val="3"/>
          </w:tcPr>
          <w:p w:rsidR="000A3A9D" w:rsidRPr="00D33C6A" w:rsidRDefault="000A3A9D" w:rsidP="00C83E3B">
            <w:pPr>
              <w:contextualSpacing/>
            </w:pPr>
            <w:r w:rsidRPr="00D33C6A">
              <w:t>Принял:</w:t>
            </w:r>
          </w:p>
        </w:tc>
        <w:tc>
          <w:tcPr>
            <w:tcW w:w="3685" w:type="dxa"/>
            <w:gridSpan w:val="2"/>
          </w:tcPr>
          <w:p w:rsidR="000A3A9D" w:rsidRPr="00D33C6A" w:rsidRDefault="000A3A9D" w:rsidP="00C83E3B">
            <w:pPr>
              <w:contextualSpacing/>
            </w:pPr>
          </w:p>
        </w:tc>
      </w:tr>
      <w:tr w:rsidR="000A3A9D" w:rsidRPr="00D33C6A" w:rsidTr="00C83E3B">
        <w:trPr>
          <w:gridAfter w:val="1"/>
          <w:wAfter w:w="2835" w:type="dxa"/>
        </w:trPr>
        <w:tc>
          <w:tcPr>
            <w:tcW w:w="3369" w:type="dxa"/>
            <w:tcBorders>
              <w:bottom w:val="single" w:sz="4" w:space="0" w:color="auto"/>
            </w:tcBorders>
          </w:tcPr>
          <w:p w:rsidR="000A3A9D" w:rsidRPr="00D33C6A" w:rsidRDefault="000A3A9D" w:rsidP="00C83E3B">
            <w:pPr>
              <w:contextualSpacing/>
            </w:pPr>
            <w:r w:rsidRPr="00D33C6A">
              <w:t>Представитель Заказчика</w:t>
            </w:r>
          </w:p>
          <w:p w:rsidR="000A3A9D" w:rsidRPr="00D33C6A" w:rsidRDefault="000A3A9D" w:rsidP="00C83E3B">
            <w:pPr>
              <w:contextualSpacing/>
            </w:pPr>
          </w:p>
        </w:tc>
        <w:tc>
          <w:tcPr>
            <w:tcW w:w="3543" w:type="dxa"/>
            <w:gridSpan w:val="3"/>
            <w:tcBorders>
              <w:bottom w:val="single" w:sz="4" w:space="0" w:color="auto"/>
            </w:tcBorders>
          </w:tcPr>
          <w:p w:rsidR="000A3A9D" w:rsidRPr="00D33C6A" w:rsidRDefault="000A3A9D" w:rsidP="00C83E3B">
            <w:pPr>
              <w:contextualSpacing/>
            </w:pPr>
          </w:p>
        </w:tc>
      </w:tr>
      <w:tr w:rsidR="000A3A9D" w:rsidRPr="00D33C6A" w:rsidTr="00C83E3B">
        <w:trPr>
          <w:gridAfter w:val="1"/>
          <w:wAfter w:w="2835" w:type="dxa"/>
        </w:trPr>
        <w:tc>
          <w:tcPr>
            <w:tcW w:w="3369" w:type="dxa"/>
            <w:tcBorders>
              <w:top w:val="single" w:sz="4" w:space="0" w:color="auto"/>
            </w:tcBorders>
          </w:tcPr>
          <w:p w:rsidR="000A3A9D" w:rsidRPr="00D33C6A" w:rsidRDefault="000A3A9D" w:rsidP="00C83E3B">
            <w:pPr>
              <w:contextualSpacing/>
              <w:jc w:val="center"/>
            </w:pPr>
            <w:r w:rsidRPr="00D33C6A">
              <w:t>(подпись)</w:t>
            </w:r>
          </w:p>
        </w:tc>
        <w:tc>
          <w:tcPr>
            <w:tcW w:w="3543" w:type="dxa"/>
            <w:gridSpan w:val="3"/>
          </w:tcPr>
          <w:p w:rsidR="000A3A9D" w:rsidRPr="00D33C6A" w:rsidRDefault="000A3A9D" w:rsidP="00C83E3B">
            <w:pPr>
              <w:contextualSpacing/>
            </w:pPr>
            <w:r w:rsidRPr="00D33C6A">
              <w:t>М.П.                            (ФИО)</w:t>
            </w:r>
          </w:p>
        </w:tc>
      </w:tr>
    </w:tbl>
    <w:p w:rsidR="000A3A9D" w:rsidRPr="00D33C6A" w:rsidRDefault="000A3A9D" w:rsidP="000A3A9D">
      <w:pPr>
        <w:contextualSpacing/>
        <w:rPr>
          <w:b/>
        </w:rPr>
      </w:pPr>
    </w:p>
    <w:p w:rsidR="000A3A9D" w:rsidRPr="00D33C6A" w:rsidRDefault="000A3A9D" w:rsidP="000A3A9D">
      <w:pPr>
        <w:ind w:left="5103"/>
        <w:jc w:val="right"/>
        <w:rPr>
          <w:rFonts w:eastAsia="Calibri"/>
        </w:rPr>
      </w:pPr>
    </w:p>
    <w:p w:rsidR="000A3A9D" w:rsidRPr="00D33C6A" w:rsidRDefault="000A3A9D" w:rsidP="000A3A9D">
      <w:pPr>
        <w:ind w:left="5103"/>
        <w:jc w:val="right"/>
        <w:rPr>
          <w:rFonts w:eastAsia="Calibri"/>
        </w:rPr>
      </w:pPr>
    </w:p>
    <w:p w:rsidR="000A3A9D" w:rsidRPr="00D33C6A" w:rsidRDefault="000A3A9D" w:rsidP="000A3A9D">
      <w:pPr>
        <w:ind w:left="5103"/>
        <w:jc w:val="right"/>
        <w:rPr>
          <w:rFonts w:eastAsia="Calibri"/>
        </w:rPr>
      </w:pPr>
    </w:p>
    <w:p w:rsidR="00D8612D" w:rsidRPr="000A3A9D" w:rsidRDefault="00D8612D" w:rsidP="000A3A9D"/>
    <w:sectPr w:rsidR="00D8612D" w:rsidRPr="000A3A9D"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61E" w:rsidRDefault="00A3161E" w:rsidP="000A3A9D">
      <w:r>
        <w:separator/>
      </w:r>
    </w:p>
  </w:endnote>
  <w:endnote w:type="continuationSeparator" w:id="0">
    <w:p w:rsidR="00A3161E" w:rsidRDefault="00A3161E"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61E" w:rsidRDefault="00A3161E" w:rsidP="000A3A9D">
      <w:r>
        <w:separator/>
      </w:r>
    </w:p>
  </w:footnote>
  <w:footnote w:type="continuationSeparator" w:id="0">
    <w:p w:rsidR="00A3161E" w:rsidRDefault="00A3161E" w:rsidP="000A3A9D">
      <w:r>
        <w:continuationSeparator/>
      </w:r>
    </w:p>
  </w:footnote>
  <w:footnote w:id="1">
    <w:p w:rsidR="000A3A9D" w:rsidRDefault="000A3A9D" w:rsidP="000A3A9D">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541266">
      <w:rPr>
        <w:noProof/>
      </w:rPr>
      <w:t>2</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3161E"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541266"/>
    <w:rsid w:val="00A3161E"/>
    <w:rsid w:val="00AB1692"/>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11321</Words>
  <Characters>64530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75700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2</cp:revision>
  <dcterms:created xsi:type="dcterms:W3CDTF">2026-06-02T06:01:00Z</dcterms:created>
  <dcterms:modified xsi:type="dcterms:W3CDTF">2026-06-02T06:01:00Z</dcterms:modified>
</cp:coreProperties>
</file>